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5D26" w14:textId="77777777" w:rsidR="000C7808" w:rsidRDefault="000C7808" w:rsidP="000C7808">
      <w:pPr>
        <w:spacing w:line="400" w:lineRule="exact"/>
        <w:jc w:val="center"/>
        <w:rPr>
          <w:rFonts w:ascii="Arial" w:eastAsia="標楷體" w:hAnsi="標楷體" w:cs="Arial"/>
          <w:b/>
          <w:sz w:val="32"/>
          <w:szCs w:val="32"/>
        </w:rPr>
      </w:pPr>
    </w:p>
    <w:p w14:paraId="6FD0F918" w14:textId="51457F4C" w:rsidR="00C00456" w:rsidRPr="000C7808" w:rsidRDefault="00C00456" w:rsidP="000C7808">
      <w:pPr>
        <w:spacing w:line="400" w:lineRule="exact"/>
        <w:jc w:val="center"/>
        <w:rPr>
          <w:rFonts w:ascii="Arial" w:eastAsia="標楷體" w:hAnsi="標楷體" w:cs="Arial"/>
          <w:b/>
          <w:sz w:val="32"/>
          <w:szCs w:val="32"/>
        </w:rPr>
      </w:pPr>
      <w:r w:rsidRPr="000C7808">
        <w:rPr>
          <w:rFonts w:ascii="Arial" w:eastAsia="標楷體" w:hAnsi="標楷體" w:cs="Arial"/>
          <w:b/>
          <w:sz w:val="32"/>
          <w:szCs w:val="32"/>
        </w:rPr>
        <w:t>【</w:t>
      </w:r>
      <w:r w:rsidRPr="000C7808">
        <w:rPr>
          <w:rFonts w:ascii="標楷體" w:eastAsia="標楷體" w:hAnsi="標楷體" w:hint="eastAsia"/>
          <w:b/>
          <w:sz w:val="32"/>
          <w:szCs w:val="32"/>
        </w:rPr>
        <w:t>交通部觀光署雲嘉南濱海國家風景區管理處</w:t>
      </w:r>
      <w:r w:rsidRPr="000C7808">
        <w:rPr>
          <w:rFonts w:ascii="Arial" w:eastAsia="標楷體" w:hAnsi="標楷體" w:cs="Arial" w:hint="eastAsia"/>
          <w:b/>
          <w:sz w:val="32"/>
          <w:szCs w:val="32"/>
        </w:rPr>
        <w:t>新聞稿</w:t>
      </w:r>
      <w:r w:rsidRPr="000C7808">
        <w:rPr>
          <w:rFonts w:ascii="Arial" w:eastAsia="標楷體" w:hAnsi="標楷體" w:cs="Arial"/>
          <w:b/>
          <w:sz w:val="32"/>
          <w:szCs w:val="32"/>
        </w:rPr>
        <w:t>】</w:t>
      </w:r>
    </w:p>
    <w:p w14:paraId="3EF0F0ED" w14:textId="638A015D" w:rsidR="00C00456" w:rsidRPr="00A367F2" w:rsidRDefault="00C00456" w:rsidP="00C0045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E6225">
        <w:rPr>
          <w:rFonts w:ascii="標楷體" w:eastAsia="標楷體" w:hAnsi="標楷體" w:cs="Calibri" w:hint="eastAsia"/>
          <w:sz w:val="28"/>
          <w:szCs w:val="28"/>
        </w:rPr>
        <w:t>發稿日期</w:t>
      </w:r>
      <w:r>
        <w:rPr>
          <w:rFonts w:ascii="標楷體" w:eastAsia="標楷體" w:hAnsi="標楷體" w:cs="Calibri" w:hint="eastAsia"/>
          <w:sz w:val="28"/>
          <w:szCs w:val="28"/>
        </w:rPr>
        <w:t>:114</w:t>
      </w:r>
      <w:r w:rsidRPr="007E6225">
        <w:rPr>
          <w:rFonts w:ascii="標楷體" w:eastAsia="標楷體" w:hAnsi="標楷體" w:cs="Calibri" w:hint="eastAsia"/>
          <w:sz w:val="28"/>
          <w:szCs w:val="28"/>
        </w:rPr>
        <w:t>年</w:t>
      </w:r>
      <w:r>
        <w:rPr>
          <w:rFonts w:ascii="標楷體" w:eastAsia="標楷體" w:hAnsi="標楷體" w:cs="Calibri" w:hint="eastAsia"/>
          <w:sz w:val="28"/>
          <w:szCs w:val="28"/>
        </w:rPr>
        <w:t>6</w:t>
      </w:r>
      <w:r w:rsidRPr="007E6225">
        <w:rPr>
          <w:rFonts w:ascii="標楷體" w:eastAsia="標楷體" w:hAnsi="標楷體" w:cs="Calibri" w:hint="eastAsia"/>
          <w:sz w:val="28"/>
          <w:szCs w:val="28"/>
        </w:rPr>
        <w:t>月</w:t>
      </w:r>
      <w:r>
        <w:rPr>
          <w:rFonts w:ascii="標楷體" w:eastAsia="標楷體" w:hAnsi="標楷體" w:cs="Calibri" w:hint="eastAsia"/>
          <w:sz w:val="28"/>
          <w:szCs w:val="28"/>
        </w:rPr>
        <w:t>26</w:t>
      </w:r>
      <w:r w:rsidRPr="007E6225">
        <w:rPr>
          <w:rFonts w:ascii="標楷體" w:eastAsia="標楷體" w:hAnsi="標楷體" w:cs="Calibri" w:hint="eastAsia"/>
          <w:sz w:val="28"/>
          <w:szCs w:val="28"/>
        </w:rPr>
        <w:t>日</w:t>
      </w:r>
    </w:p>
    <w:p w14:paraId="3C577A75" w14:textId="76FC1379" w:rsidR="00C00456" w:rsidRPr="006027F8" w:rsidRDefault="00C00456" w:rsidP="00C00456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莊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副處長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名豪　　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電話：06-786-1000轉113／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0972-850-311</w:t>
      </w:r>
    </w:p>
    <w:p w14:paraId="0301A37D" w14:textId="77777777" w:rsidR="00C00456" w:rsidRDefault="00C00456" w:rsidP="00C00456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新聞聯絡人：洪科長瑞鴻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電話：06-786-1000轉240／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0908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059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978</w:t>
      </w:r>
    </w:p>
    <w:p w14:paraId="70E9A2BC" w14:textId="77777777" w:rsidR="00C00456" w:rsidRPr="002831C7" w:rsidRDefault="00C00456" w:rsidP="00C00456">
      <w:pPr>
        <w:spacing w:line="0" w:lineRule="atLeast"/>
        <w:rPr>
          <w:rFonts w:eastAsia="標楷體"/>
          <w:b/>
          <w:sz w:val="36"/>
          <w:szCs w:val="36"/>
        </w:rPr>
      </w:pPr>
      <w:r w:rsidRPr="00717482">
        <w:rPr>
          <w:rFonts w:eastAsia="標楷體" w:hint="eastAsia"/>
          <w:sz w:val="28"/>
          <w:szCs w:val="28"/>
        </w:rPr>
        <w:t>文稿</w:t>
      </w:r>
      <w:r w:rsidRPr="00717482">
        <w:rPr>
          <w:rFonts w:eastAsia="標楷體"/>
          <w:sz w:val="28"/>
          <w:szCs w:val="28"/>
        </w:rPr>
        <w:t>主旨：</w:t>
      </w:r>
    </w:p>
    <w:p w14:paraId="17150346" w14:textId="7DDDABF0" w:rsidR="007874F2" w:rsidRDefault="007874F2" w:rsidP="007874F2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874F2">
        <w:rPr>
          <w:rFonts w:ascii="標楷體" w:eastAsia="標楷體" w:hAnsi="標楷體"/>
          <w:b/>
          <w:bCs/>
          <w:sz w:val="32"/>
          <w:szCs w:val="32"/>
        </w:rPr>
        <w:t>2025一見雙雕藝術季</w:t>
      </w:r>
      <w:r>
        <w:rPr>
          <w:rFonts w:ascii="標楷體" w:eastAsia="標楷體" w:hAnsi="標楷體" w:hint="eastAsia"/>
          <w:b/>
          <w:bCs/>
          <w:sz w:val="32"/>
          <w:szCs w:val="32"/>
        </w:rPr>
        <w:t>正式</w:t>
      </w:r>
      <w:r w:rsidRPr="007874F2">
        <w:rPr>
          <w:rFonts w:ascii="標楷體" w:eastAsia="標楷體" w:hAnsi="標楷體"/>
          <w:b/>
          <w:bCs/>
          <w:sz w:val="32"/>
          <w:szCs w:val="32"/>
        </w:rPr>
        <w:t>開雕</w:t>
      </w:r>
    </w:p>
    <w:p w14:paraId="6B6000AF" w14:textId="7EEE422E" w:rsidR="00C00456" w:rsidRDefault="00AE20AF" w:rsidP="007874F2">
      <w:pPr>
        <w:spacing w:line="52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開啟</w:t>
      </w:r>
      <w:r w:rsidR="007874F2" w:rsidRPr="007874F2">
        <w:rPr>
          <w:rFonts w:ascii="標楷體" w:eastAsia="標楷體" w:hAnsi="標楷體"/>
          <w:b/>
          <w:bCs/>
          <w:sz w:val="32"/>
          <w:szCs w:val="32"/>
        </w:rPr>
        <w:t>雲嘉南夏天</w:t>
      </w:r>
      <w:r>
        <w:rPr>
          <w:rFonts w:ascii="標楷體" w:eastAsia="標楷體" w:hAnsi="標楷體" w:hint="eastAsia"/>
          <w:b/>
          <w:bCs/>
          <w:sz w:val="32"/>
          <w:szCs w:val="32"/>
        </w:rPr>
        <w:t>濱海系列活動</w:t>
      </w:r>
      <w:r w:rsidR="007874F2" w:rsidRPr="007874F2">
        <w:rPr>
          <w:rFonts w:ascii="標楷體" w:eastAsia="標楷體" w:hAnsi="標楷體"/>
          <w:b/>
          <w:bCs/>
          <w:sz w:val="32"/>
          <w:szCs w:val="32"/>
        </w:rPr>
        <w:t>！</w:t>
      </w:r>
    </w:p>
    <w:p w14:paraId="2F4B7DFE" w14:textId="647FC834" w:rsidR="000C7808" w:rsidRDefault="00C00456" w:rsidP="00C00456">
      <w:pPr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1661FF">
        <w:rPr>
          <w:rFonts w:eastAsia="標楷體" w:hint="eastAsia"/>
          <w:sz w:val="28"/>
          <w:szCs w:val="28"/>
        </w:rPr>
        <w:t>由交通部觀光署雲嘉南濱海國家風景區管理處（以下簡稱雲嘉南管理處）主辦，全臺獨一無二的白色藝術展「</w:t>
      </w:r>
      <w:r w:rsidRPr="001661FF">
        <w:rPr>
          <w:rFonts w:eastAsia="標楷體" w:hint="eastAsia"/>
          <w:sz w:val="28"/>
          <w:szCs w:val="28"/>
        </w:rPr>
        <w:t>202</w:t>
      </w:r>
      <w:r w:rsidR="00322FA6">
        <w:rPr>
          <w:rFonts w:eastAsia="標楷體" w:hint="eastAsia"/>
          <w:sz w:val="28"/>
          <w:szCs w:val="28"/>
        </w:rPr>
        <w:t>5</w:t>
      </w:r>
      <w:r w:rsidRPr="001661FF">
        <w:rPr>
          <w:rFonts w:eastAsia="標楷體" w:hint="eastAsia"/>
          <w:sz w:val="28"/>
          <w:szCs w:val="28"/>
        </w:rPr>
        <w:t>一見雙雕藝術季」，今</w:t>
      </w:r>
      <w:r w:rsidR="00FD1DF4">
        <w:rPr>
          <w:rFonts w:eastAsia="標楷體" w:hint="eastAsia"/>
          <w:sz w:val="28"/>
          <w:szCs w:val="28"/>
        </w:rPr>
        <w:t>(26)</w:t>
      </w:r>
      <w:r w:rsidRPr="001661FF">
        <w:rPr>
          <w:rFonts w:eastAsia="標楷體" w:hint="eastAsia"/>
          <w:sz w:val="28"/>
          <w:szCs w:val="28"/>
        </w:rPr>
        <w:t>日在臺南七股鹽山舉行鹽雕開雕儀式，由雲嘉南管理處</w:t>
      </w:r>
      <w:r>
        <w:rPr>
          <w:rFonts w:eastAsia="標楷體" w:hint="eastAsia"/>
          <w:sz w:val="28"/>
          <w:szCs w:val="28"/>
        </w:rPr>
        <w:t>徐振能</w:t>
      </w:r>
      <w:r w:rsidRPr="001661FF">
        <w:rPr>
          <w:rFonts w:eastAsia="標楷體" w:hint="eastAsia"/>
          <w:sz w:val="28"/>
          <w:szCs w:val="28"/>
        </w:rPr>
        <w:t>處長、臺鹽實業股份有限公司七股鹽場</w:t>
      </w:r>
      <w:r w:rsidR="001E0D4A" w:rsidRPr="001E0D4A">
        <w:rPr>
          <w:rFonts w:eastAsia="標楷體" w:hint="eastAsia"/>
          <w:sz w:val="28"/>
          <w:szCs w:val="28"/>
        </w:rPr>
        <w:t>李俊宏</w:t>
      </w:r>
      <w:r w:rsidR="00FD1DF4">
        <w:rPr>
          <w:rFonts w:eastAsia="標楷體" w:hint="eastAsia"/>
          <w:sz w:val="28"/>
          <w:szCs w:val="28"/>
        </w:rPr>
        <w:t>場長</w:t>
      </w:r>
      <w:r w:rsidRPr="001E0D4A">
        <w:rPr>
          <w:rFonts w:eastAsia="標楷體" w:hint="eastAsia"/>
          <w:sz w:val="28"/>
          <w:szCs w:val="28"/>
        </w:rPr>
        <w:t>與</w:t>
      </w:r>
      <w:r w:rsidR="001E0D4A" w:rsidRPr="001E0D4A">
        <w:rPr>
          <w:rFonts w:eastAsia="標楷體" w:hint="eastAsia"/>
          <w:sz w:val="28"/>
          <w:szCs w:val="28"/>
        </w:rPr>
        <w:t>知名</w:t>
      </w:r>
      <w:r w:rsidRPr="001E0D4A">
        <w:rPr>
          <w:rFonts w:eastAsia="標楷體" w:hint="eastAsia"/>
          <w:sz w:val="28"/>
          <w:szCs w:val="28"/>
        </w:rPr>
        <w:t>鹽雕藝術家</w:t>
      </w:r>
      <w:r w:rsidR="001E0D4A" w:rsidRPr="001E0D4A">
        <w:rPr>
          <w:rFonts w:eastAsia="標楷體" w:hint="eastAsia"/>
          <w:sz w:val="28"/>
          <w:szCs w:val="28"/>
        </w:rPr>
        <w:t>陳漢中</w:t>
      </w:r>
      <w:r w:rsidRPr="001E0D4A">
        <w:rPr>
          <w:rFonts w:eastAsia="標楷體" w:hint="eastAsia"/>
          <w:sz w:val="28"/>
          <w:szCs w:val="28"/>
        </w:rPr>
        <w:t>老師</w:t>
      </w:r>
      <w:r w:rsidRPr="001661FF">
        <w:rPr>
          <w:rFonts w:eastAsia="標楷體" w:hint="eastAsia"/>
          <w:sz w:val="28"/>
          <w:szCs w:val="28"/>
        </w:rPr>
        <w:t>共同在</w:t>
      </w:r>
      <w:r w:rsidR="001E0D4A" w:rsidRPr="001E0D4A">
        <w:rPr>
          <w:rFonts w:eastAsia="標楷體" w:hint="eastAsia"/>
          <w:sz w:val="28"/>
          <w:szCs w:val="28"/>
        </w:rPr>
        <w:t>鹽堆上刻劃</w:t>
      </w:r>
      <w:r w:rsidR="00FD1DF4">
        <w:rPr>
          <w:rFonts w:eastAsia="標楷體" w:hint="eastAsia"/>
          <w:sz w:val="28"/>
          <w:szCs w:val="28"/>
        </w:rPr>
        <w:t>出</w:t>
      </w:r>
      <w:r w:rsidR="001E0D4A" w:rsidRPr="001E0D4A">
        <w:rPr>
          <w:rFonts w:eastAsia="標楷體" w:hint="eastAsia"/>
          <w:sz w:val="28"/>
          <w:szCs w:val="28"/>
        </w:rPr>
        <w:t>三道象徵雲嘉南</w:t>
      </w:r>
      <w:r w:rsidR="00FD1DF4">
        <w:rPr>
          <w:rFonts w:eastAsia="標楷體" w:hint="eastAsia"/>
          <w:sz w:val="28"/>
          <w:szCs w:val="28"/>
        </w:rPr>
        <w:t>濱海</w:t>
      </w:r>
      <w:r w:rsidR="001E0D4A" w:rsidRPr="001E0D4A">
        <w:rPr>
          <w:rFonts w:eastAsia="標楷體" w:hint="eastAsia"/>
          <w:sz w:val="28"/>
          <w:szCs w:val="28"/>
        </w:rPr>
        <w:t>三區整合共榮的紋路，</w:t>
      </w:r>
      <w:r w:rsidR="000C7808" w:rsidRPr="000C7808">
        <w:rPr>
          <w:rFonts w:eastAsia="標楷體" w:hint="eastAsia"/>
          <w:sz w:val="28"/>
          <w:szCs w:val="28"/>
        </w:rPr>
        <w:t>正式宣告今年藝術季的啟動，也預告雲嘉南濱海一系列精彩的暑期活動即將登場。</w:t>
      </w:r>
    </w:p>
    <w:p w14:paraId="0867E96F" w14:textId="5E36129A" w:rsidR="00C00456" w:rsidRDefault="001E0D4A" w:rsidP="00C00456">
      <w:pPr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AC598F">
        <w:rPr>
          <w:rFonts w:eastAsia="標楷體" w:hint="eastAsia"/>
          <w:sz w:val="28"/>
          <w:szCs w:val="28"/>
        </w:rPr>
        <w:t>2025</w:t>
      </w:r>
      <w:r w:rsidRPr="00AC598F">
        <w:rPr>
          <w:rFonts w:eastAsia="標楷體" w:hint="eastAsia"/>
          <w:sz w:val="28"/>
          <w:szCs w:val="28"/>
        </w:rPr>
        <w:t>年「一見雙雕藝術季」</w:t>
      </w:r>
      <w:r w:rsidR="00E87690" w:rsidRPr="00AC598F">
        <w:rPr>
          <w:rFonts w:eastAsia="標楷體" w:hint="eastAsia"/>
          <w:sz w:val="28"/>
          <w:szCs w:val="28"/>
        </w:rPr>
        <w:t>自</w:t>
      </w:r>
      <w:r w:rsidR="00E87690" w:rsidRPr="00AC598F">
        <w:rPr>
          <w:rFonts w:eastAsia="標楷體" w:hint="eastAsia"/>
          <w:sz w:val="28"/>
          <w:szCs w:val="28"/>
        </w:rPr>
        <w:t>7</w:t>
      </w:r>
      <w:r w:rsidR="00E87690" w:rsidRPr="00AC598F">
        <w:rPr>
          <w:rFonts w:eastAsia="標楷體" w:hint="eastAsia"/>
          <w:sz w:val="28"/>
          <w:szCs w:val="28"/>
        </w:rPr>
        <w:t>月</w:t>
      </w:r>
      <w:r w:rsidR="00E87690" w:rsidRPr="00AC598F">
        <w:rPr>
          <w:rFonts w:eastAsia="標楷體" w:hint="eastAsia"/>
          <w:sz w:val="28"/>
          <w:szCs w:val="28"/>
        </w:rPr>
        <w:t>12</w:t>
      </w:r>
      <w:r w:rsidR="00E87690" w:rsidRPr="00AC598F">
        <w:rPr>
          <w:rFonts w:eastAsia="標楷體" w:hint="eastAsia"/>
          <w:sz w:val="28"/>
          <w:szCs w:val="28"/>
        </w:rPr>
        <w:t>日起每週六、</w:t>
      </w:r>
      <w:r w:rsidR="00E87690" w:rsidRPr="0001226C">
        <w:rPr>
          <w:rFonts w:eastAsia="標楷體" w:hint="eastAsia"/>
          <w:sz w:val="28"/>
          <w:szCs w:val="28"/>
        </w:rPr>
        <w:t>日</w:t>
      </w:r>
      <w:r w:rsidR="00AC0EEE" w:rsidRPr="0001226C">
        <w:rPr>
          <w:rFonts w:eastAsia="標楷體" w:hint="eastAsia"/>
          <w:sz w:val="28"/>
          <w:szCs w:val="28"/>
        </w:rPr>
        <w:t>分別在臺南七股鹽山及北門井仔腳瓦盤鹽田</w:t>
      </w:r>
      <w:r w:rsidR="00B874F0" w:rsidRPr="0001226C">
        <w:rPr>
          <w:rFonts w:eastAsia="標楷體" w:hint="eastAsia"/>
          <w:sz w:val="28"/>
          <w:szCs w:val="28"/>
        </w:rPr>
        <w:t>，</w:t>
      </w:r>
      <w:r w:rsidR="00AC0EEE" w:rsidRPr="0001226C">
        <w:rPr>
          <w:rFonts w:eastAsia="標楷體" w:hint="eastAsia"/>
          <w:sz w:val="28"/>
          <w:szCs w:val="28"/>
        </w:rPr>
        <w:t>以親子戲水、鹽田音樂展演、夜光風箏秀、小小鹽雕師</w:t>
      </w:r>
      <w:r w:rsidR="0063793B" w:rsidRPr="0001226C">
        <w:rPr>
          <w:rFonts w:eastAsia="標楷體" w:hint="eastAsia"/>
          <w:sz w:val="28"/>
          <w:szCs w:val="28"/>
        </w:rPr>
        <w:t>等活動</w:t>
      </w:r>
      <w:r w:rsidR="00354CC8" w:rsidRPr="0001226C">
        <w:rPr>
          <w:rFonts w:eastAsia="標楷體" w:hint="eastAsia"/>
          <w:sz w:val="28"/>
          <w:szCs w:val="28"/>
        </w:rPr>
        <w:t>率先登場。「一見雙雕藝術季」雙主軸鹽雕藝術展和光雕秀，則於</w:t>
      </w:r>
      <w:r w:rsidRPr="0001226C">
        <w:rPr>
          <w:rFonts w:eastAsia="標楷體" w:hint="eastAsia"/>
          <w:sz w:val="28"/>
          <w:szCs w:val="28"/>
        </w:rPr>
        <w:t>7</w:t>
      </w:r>
      <w:r w:rsidRPr="0001226C">
        <w:rPr>
          <w:rFonts w:eastAsia="標楷體" w:hint="eastAsia"/>
          <w:sz w:val="28"/>
          <w:szCs w:val="28"/>
        </w:rPr>
        <w:t>月</w:t>
      </w:r>
      <w:r w:rsidRPr="0001226C">
        <w:rPr>
          <w:rFonts w:eastAsia="標楷體" w:hint="eastAsia"/>
          <w:sz w:val="28"/>
          <w:szCs w:val="28"/>
        </w:rPr>
        <w:t>26</w:t>
      </w:r>
      <w:r w:rsidRPr="0001226C">
        <w:rPr>
          <w:rFonts w:eastAsia="標楷體" w:hint="eastAsia"/>
          <w:sz w:val="28"/>
          <w:szCs w:val="28"/>
        </w:rPr>
        <w:t>日至</w:t>
      </w:r>
      <w:r w:rsidRPr="0001226C">
        <w:rPr>
          <w:rFonts w:eastAsia="標楷體" w:hint="eastAsia"/>
          <w:sz w:val="28"/>
          <w:szCs w:val="28"/>
        </w:rPr>
        <w:t>8</w:t>
      </w:r>
      <w:r w:rsidRPr="0001226C">
        <w:rPr>
          <w:rFonts w:eastAsia="標楷體" w:hint="eastAsia"/>
          <w:sz w:val="28"/>
          <w:szCs w:val="28"/>
        </w:rPr>
        <w:t>月</w:t>
      </w:r>
      <w:r w:rsidRPr="0001226C">
        <w:rPr>
          <w:rFonts w:eastAsia="標楷體" w:hint="eastAsia"/>
          <w:sz w:val="28"/>
          <w:szCs w:val="28"/>
        </w:rPr>
        <w:t>31</w:t>
      </w:r>
      <w:r w:rsidRPr="0001226C">
        <w:rPr>
          <w:rFonts w:eastAsia="標楷體" w:hint="eastAsia"/>
          <w:sz w:val="28"/>
          <w:szCs w:val="28"/>
        </w:rPr>
        <w:t>日</w:t>
      </w:r>
      <w:r w:rsidR="00354CC8" w:rsidRPr="0001226C">
        <w:rPr>
          <w:rFonts w:eastAsia="標楷體" w:hint="eastAsia"/>
          <w:sz w:val="28"/>
          <w:szCs w:val="28"/>
        </w:rPr>
        <w:t>正式開展，</w:t>
      </w:r>
      <w:r w:rsidRPr="0001226C">
        <w:rPr>
          <w:rFonts w:eastAsia="標楷體" w:hint="eastAsia"/>
          <w:sz w:val="28"/>
          <w:szCs w:val="28"/>
        </w:rPr>
        <w:t>結合雲嘉南鹽業文化特色，打造全臺唯一以「鹽」為題</w:t>
      </w:r>
      <w:r w:rsidR="009D76C6" w:rsidRPr="0001226C">
        <w:rPr>
          <w:rFonts w:eastAsia="標楷體" w:hint="eastAsia"/>
          <w:sz w:val="28"/>
          <w:szCs w:val="28"/>
        </w:rPr>
        <w:t>材</w:t>
      </w:r>
      <w:r w:rsidRPr="0001226C">
        <w:rPr>
          <w:rFonts w:eastAsia="標楷體" w:hint="eastAsia"/>
          <w:sz w:val="28"/>
          <w:szCs w:val="28"/>
        </w:rPr>
        <w:t>的藝術盛會。今年以「鹽路去旅行」為主題，特別攜手</w:t>
      </w:r>
      <w:r w:rsidRPr="0001226C">
        <w:rPr>
          <w:rFonts w:eastAsia="標楷體" w:hint="eastAsia"/>
          <w:sz w:val="28"/>
          <w:szCs w:val="28"/>
        </w:rPr>
        <w:t>LINE</w:t>
      </w:r>
      <w:r w:rsidR="00CB39A9" w:rsidRPr="0001226C">
        <w:rPr>
          <w:rFonts w:eastAsia="標楷體" w:hint="eastAsia"/>
          <w:sz w:val="28"/>
          <w:szCs w:val="28"/>
        </w:rPr>
        <w:t>貼圖</w:t>
      </w:r>
      <w:r w:rsidRPr="0001226C">
        <w:rPr>
          <w:rFonts w:eastAsia="標楷體" w:hint="eastAsia"/>
          <w:sz w:val="28"/>
          <w:szCs w:val="28"/>
        </w:rPr>
        <w:t>人氣</w:t>
      </w:r>
      <w:r w:rsidR="00CB39A9" w:rsidRPr="0001226C">
        <w:rPr>
          <w:rFonts w:eastAsia="標楷體" w:hint="eastAsia"/>
          <w:sz w:val="28"/>
          <w:szCs w:val="28"/>
        </w:rPr>
        <w:t>明星《胖鯊魚鯊西米》</w:t>
      </w:r>
      <w:r w:rsidRPr="0001226C">
        <w:rPr>
          <w:rFonts w:eastAsia="標楷體" w:hint="eastAsia"/>
          <w:sz w:val="28"/>
          <w:szCs w:val="28"/>
        </w:rPr>
        <w:t>家族，融合鹽雕與光雕，白天走進七股鹽山，欣賞鹽雕蘊含的地方故事和童趣的藝術創作</w:t>
      </w:r>
      <w:r w:rsidR="000359E0" w:rsidRPr="0001226C">
        <w:rPr>
          <w:rFonts w:eastAsia="標楷體" w:hint="eastAsia"/>
          <w:sz w:val="28"/>
          <w:szCs w:val="28"/>
        </w:rPr>
        <w:t>；</w:t>
      </w:r>
      <w:r w:rsidRPr="0001226C">
        <w:rPr>
          <w:rFonts w:eastAsia="標楷體" w:hint="eastAsia"/>
          <w:sz w:val="28"/>
          <w:szCs w:val="28"/>
        </w:rPr>
        <w:t>晚上至井仔腳瓦盤鹽田，體驗燈光和影像交</w:t>
      </w:r>
      <w:r w:rsidRPr="001E0D4A">
        <w:rPr>
          <w:rFonts w:eastAsia="標楷體" w:hint="eastAsia"/>
          <w:sz w:val="28"/>
          <w:szCs w:val="28"/>
        </w:rPr>
        <w:t>織成一幕幕絢麗的光影盛宴</w:t>
      </w:r>
      <w:r w:rsidR="000359E0">
        <w:rPr>
          <w:rFonts w:eastAsia="標楷體" w:hint="eastAsia"/>
          <w:sz w:val="28"/>
          <w:szCs w:val="28"/>
        </w:rPr>
        <w:t>，</w:t>
      </w:r>
      <w:r w:rsidRPr="001E0D4A">
        <w:rPr>
          <w:rFonts w:eastAsia="標楷體" w:hint="eastAsia"/>
          <w:sz w:val="28"/>
          <w:szCs w:val="28"/>
        </w:rPr>
        <w:t>呈現一場從白天到夜幕的鹽鄉旅程。</w:t>
      </w:r>
    </w:p>
    <w:p w14:paraId="2C37EDE2" w14:textId="201D01DA" w:rsidR="000C7808" w:rsidRDefault="000F4FED" w:rsidP="000C7808">
      <w:pPr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雲嘉南管理處表示，雲嘉南濱海國家風景區自暑假開始，將有一連串的活動登場</w:t>
      </w:r>
      <w:r w:rsidR="001E0D4A" w:rsidRPr="001E0D4A">
        <w:rPr>
          <w:rFonts w:eastAsia="標楷體" w:hint="eastAsia"/>
          <w:sz w:val="28"/>
          <w:szCs w:val="28"/>
        </w:rPr>
        <w:t>，讓旅客享受豐富多元的旅程體驗。「玩美高跟鞋</w:t>
      </w:r>
      <w:r w:rsidR="001E0D4A">
        <w:rPr>
          <w:rFonts w:eastAsia="標楷體" w:hint="eastAsia"/>
          <w:sz w:val="28"/>
          <w:szCs w:val="28"/>
        </w:rPr>
        <w:t xml:space="preserve"> </w:t>
      </w:r>
      <w:r w:rsidR="001E0D4A" w:rsidRPr="001E0D4A">
        <w:rPr>
          <w:rFonts w:eastAsia="標楷體" w:hint="eastAsia"/>
          <w:sz w:val="28"/>
          <w:szCs w:val="28"/>
        </w:rPr>
        <w:t>布袋吹風</w:t>
      </w:r>
      <w:r w:rsidR="001E0D4A">
        <w:rPr>
          <w:rFonts w:eastAsia="標楷體" w:hint="eastAsia"/>
          <w:sz w:val="28"/>
          <w:szCs w:val="28"/>
        </w:rPr>
        <w:t>c</w:t>
      </w:r>
      <w:r w:rsidR="001E0D4A" w:rsidRPr="001E0D4A">
        <w:rPr>
          <w:rFonts w:eastAsia="標楷體" w:hint="eastAsia"/>
          <w:sz w:val="28"/>
          <w:szCs w:val="28"/>
        </w:rPr>
        <w:t>hill</w:t>
      </w:r>
      <w:r w:rsidR="001E0D4A" w:rsidRPr="001E0D4A">
        <w:rPr>
          <w:rFonts w:eastAsia="標楷體" w:hint="eastAsia"/>
          <w:sz w:val="28"/>
          <w:szCs w:val="28"/>
        </w:rPr>
        <w:t>」</w:t>
      </w:r>
      <w:r w:rsidR="001E0D4A">
        <w:rPr>
          <w:rFonts w:eastAsia="標楷體" w:hint="eastAsia"/>
          <w:sz w:val="28"/>
          <w:szCs w:val="28"/>
        </w:rPr>
        <w:t>活動</w:t>
      </w:r>
      <w:r w:rsidR="001F4BF8">
        <w:rPr>
          <w:rFonts w:eastAsia="標楷體" w:hint="eastAsia"/>
          <w:sz w:val="28"/>
          <w:szCs w:val="28"/>
        </w:rPr>
        <w:t>6</w:t>
      </w:r>
      <w:r w:rsidR="001F4BF8">
        <w:rPr>
          <w:rFonts w:eastAsia="標楷體" w:hint="eastAsia"/>
          <w:sz w:val="28"/>
          <w:szCs w:val="28"/>
        </w:rPr>
        <w:t>月</w:t>
      </w:r>
      <w:r w:rsidR="001F4BF8">
        <w:rPr>
          <w:rFonts w:eastAsia="標楷體" w:hint="eastAsia"/>
          <w:sz w:val="28"/>
          <w:szCs w:val="28"/>
        </w:rPr>
        <w:t>28</w:t>
      </w:r>
      <w:r w:rsidR="001F4BF8">
        <w:rPr>
          <w:rFonts w:eastAsia="標楷體" w:hint="eastAsia"/>
          <w:sz w:val="28"/>
          <w:szCs w:val="28"/>
        </w:rPr>
        <w:t>日</w:t>
      </w:r>
      <w:r w:rsidR="007874F2">
        <w:rPr>
          <w:rFonts w:eastAsia="標楷體" w:hint="eastAsia"/>
          <w:sz w:val="28"/>
          <w:szCs w:val="28"/>
        </w:rPr>
        <w:t>首先</w:t>
      </w:r>
      <w:r w:rsidR="009D76C6">
        <w:rPr>
          <w:rFonts w:eastAsia="標楷體" w:hint="eastAsia"/>
          <w:sz w:val="28"/>
          <w:szCs w:val="28"/>
        </w:rPr>
        <w:t>在</w:t>
      </w:r>
      <w:r w:rsidR="00BC7FC1">
        <w:rPr>
          <w:rFonts w:eastAsia="標楷體" w:hint="eastAsia"/>
          <w:sz w:val="28"/>
          <w:szCs w:val="28"/>
        </w:rPr>
        <w:t>嘉義布袋</w:t>
      </w:r>
      <w:r w:rsidR="001F4BF8">
        <w:rPr>
          <w:rFonts w:eastAsia="標楷體" w:hint="eastAsia"/>
          <w:sz w:val="28"/>
          <w:szCs w:val="28"/>
        </w:rPr>
        <w:t>高跟鞋教堂開始，</w:t>
      </w:r>
      <w:r w:rsidR="001F4BF8" w:rsidRPr="001F4BF8">
        <w:rPr>
          <w:rFonts w:eastAsia="標楷體" w:hint="eastAsia"/>
          <w:sz w:val="28"/>
          <w:szCs w:val="28"/>
        </w:rPr>
        <w:t>透過玩美市集及系列舞台活動，形塑「玩美高跟鞋」意象</w:t>
      </w:r>
      <w:r w:rsidR="001F4BF8">
        <w:rPr>
          <w:rFonts w:eastAsia="標楷體" w:hint="eastAsia"/>
          <w:sz w:val="28"/>
          <w:szCs w:val="28"/>
        </w:rPr>
        <w:t>，並於</w:t>
      </w:r>
      <w:r w:rsidR="001F4BF8">
        <w:rPr>
          <w:rFonts w:eastAsia="標楷體" w:hint="eastAsia"/>
          <w:sz w:val="28"/>
          <w:szCs w:val="28"/>
        </w:rPr>
        <w:t>7</w:t>
      </w:r>
      <w:r w:rsidR="001F4BF8">
        <w:rPr>
          <w:rFonts w:eastAsia="標楷體" w:hint="eastAsia"/>
          <w:sz w:val="28"/>
          <w:szCs w:val="28"/>
        </w:rPr>
        <w:t>月份每</w:t>
      </w:r>
      <w:r w:rsidR="00BC7FC1">
        <w:rPr>
          <w:rFonts w:eastAsia="標楷體" w:hint="eastAsia"/>
          <w:sz w:val="28"/>
          <w:szCs w:val="28"/>
        </w:rPr>
        <w:t>週</w:t>
      </w:r>
      <w:r w:rsidR="001F4BF8">
        <w:rPr>
          <w:rFonts w:eastAsia="標楷體" w:hint="eastAsia"/>
          <w:sz w:val="28"/>
          <w:szCs w:val="28"/>
        </w:rPr>
        <w:t>六</w:t>
      </w:r>
      <w:r w:rsidR="00BC7FC1">
        <w:rPr>
          <w:rFonts w:eastAsia="標楷體" w:hint="eastAsia"/>
          <w:sz w:val="28"/>
          <w:szCs w:val="28"/>
        </w:rPr>
        <w:t>、</w:t>
      </w:r>
      <w:r w:rsidR="001F4BF8">
        <w:rPr>
          <w:rFonts w:eastAsia="標楷體" w:hint="eastAsia"/>
          <w:sz w:val="28"/>
          <w:szCs w:val="28"/>
        </w:rPr>
        <w:t>日</w:t>
      </w:r>
      <w:r w:rsidR="001F4BF8" w:rsidRPr="001F4BF8">
        <w:rPr>
          <w:rFonts w:eastAsia="標楷體" w:hint="eastAsia"/>
          <w:sz w:val="28"/>
          <w:szCs w:val="28"/>
        </w:rPr>
        <w:t>布袋海風長堤</w:t>
      </w:r>
      <w:r w:rsidR="001F4BF8">
        <w:rPr>
          <w:rFonts w:eastAsia="標楷體" w:hint="eastAsia"/>
          <w:sz w:val="28"/>
          <w:szCs w:val="28"/>
        </w:rPr>
        <w:t>辦理晚風市集，</w:t>
      </w:r>
      <w:r w:rsidR="001F4BF8" w:rsidRPr="001F4BF8">
        <w:rPr>
          <w:rFonts w:eastAsia="標楷體" w:hint="eastAsia"/>
          <w:sz w:val="28"/>
          <w:szCs w:val="28"/>
        </w:rPr>
        <w:t>感受海風吹拂的微醺之夜</w:t>
      </w:r>
      <w:r w:rsidR="001F4BF8">
        <w:rPr>
          <w:rFonts w:eastAsia="標楷體" w:hint="eastAsia"/>
          <w:sz w:val="28"/>
          <w:szCs w:val="28"/>
        </w:rPr>
        <w:t>；</w:t>
      </w:r>
      <w:r>
        <w:rPr>
          <w:rFonts w:eastAsia="標楷體" w:hint="eastAsia"/>
          <w:sz w:val="28"/>
          <w:szCs w:val="28"/>
        </w:rPr>
        <w:t>從</w:t>
      </w:r>
      <w:r w:rsidR="001F4BF8">
        <w:rPr>
          <w:rFonts w:eastAsia="標楷體" w:hint="eastAsia"/>
          <w:sz w:val="28"/>
          <w:szCs w:val="28"/>
        </w:rPr>
        <w:t>7</w:t>
      </w:r>
      <w:r w:rsidR="001F4BF8">
        <w:rPr>
          <w:rFonts w:eastAsia="標楷體" w:hint="eastAsia"/>
          <w:sz w:val="28"/>
          <w:szCs w:val="28"/>
        </w:rPr>
        <w:t>月</w:t>
      </w:r>
      <w:r w:rsidR="001F4BF8">
        <w:rPr>
          <w:rFonts w:eastAsia="標楷體" w:hint="eastAsia"/>
          <w:sz w:val="28"/>
          <w:szCs w:val="28"/>
        </w:rPr>
        <w:t>5</w:t>
      </w:r>
      <w:r w:rsidR="001F4BF8">
        <w:rPr>
          <w:rFonts w:eastAsia="標楷體" w:hint="eastAsia"/>
          <w:sz w:val="28"/>
          <w:szCs w:val="28"/>
        </w:rPr>
        <w:t>日起「</w:t>
      </w:r>
      <w:r w:rsidR="001F4BF8" w:rsidRPr="001F4BF8">
        <w:rPr>
          <w:rFonts w:eastAsia="標楷體" w:hint="eastAsia"/>
          <w:sz w:val="28"/>
          <w:szCs w:val="28"/>
        </w:rPr>
        <w:t>2025</w:t>
      </w:r>
      <w:r w:rsidR="001F4BF8" w:rsidRPr="001F4BF8">
        <w:rPr>
          <w:rFonts w:eastAsia="標楷體" w:hint="eastAsia"/>
          <w:sz w:val="28"/>
          <w:szCs w:val="28"/>
        </w:rPr>
        <w:t>臺南七股海鮮節</w:t>
      </w:r>
      <w:r w:rsidR="001F4BF8">
        <w:rPr>
          <w:rFonts w:eastAsia="標楷體" w:hint="eastAsia"/>
          <w:sz w:val="28"/>
          <w:szCs w:val="28"/>
        </w:rPr>
        <w:t>」有親子</w:t>
      </w:r>
      <w:r w:rsidR="001F4BF8">
        <w:rPr>
          <w:rFonts w:eastAsia="標楷體" w:hint="eastAsia"/>
          <w:sz w:val="28"/>
          <w:szCs w:val="28"/>
        </w:rPr>
        <w:lastRenderedPageBreak/>
        <w:t>最愛的</w:t>
      </w:r>
      <w:r w:rsidR="001F4BF8" w:rsidRPr="001F4BF8">
        <w:rPr>
          <w:rFonts w:eastAsia="標楷體" w:hint="eastAsia"/>
          <w:sz w:val="28"/>
          <w:szCs w:val="28"/>
        </w:rPr>
        <w:t>挖文蛤體驗</w:t>
      </w:r>
      <w:r w:rsidR="001F4BF8">
        <w:rPr>
          <w:rFonts w:eastAsia="標楷體" w:hint="eastAsia"/>
          <w:sz w:val="28"/>
          <w:szCs w:val="28"/>
        </w:rPr>
        <w:t>、</w:t>
      </w:r>
      <w:r w:rsidR="001F4BF8" w:rsidRPr="001F4BF8">
        <w:rPr>
          <w:rFonts w:eastAsia="標楷體" w:hint="eastAsia"/>
          <w:sz w:val="28"/>
          <w:szCs w:val="28"/>
        </w:rPr>
        <w:t>七股七寶宴</w:t>
      </w:r>
      <w:r w:rsidR="001F4BF8">
        <w:rPr>
          <w:rFonts w:eastAsia="標楷體" w:hint="eastAsia"/>
          <w:sz w:val="28"/>
          <w:szCs w:val="28"/>
        </w:rPr>
        <w:t>等活動；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19</w:t>
      </w:r>
      <w:r>
        <w:rPr>
          <w:rFonts w:eastAsia="標楷體" w:hint="eastAsia"/>
          <w:sz w:val="28"/>
          <w:szCs w:val="28"/>
        </w:rPr>
        <w:t>日至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日的「</w:t>
      </w:r>
      <w:r w:rsidRPr="000F4FED">
        <w:rPr>
          <w:rFonts w:eastAsia="標楷體" w:hint="eastAsia"/>
          <w:sz w:val="28"/>
          <w:szCs w:val="28"/>
        </w:rPr>
        <w:t>2025</w:t>
      </w:r>
      <w:r w:rsidRPr="000F4FED">
        <w:rPr>
          <w:rFonts w:eastAsia="標楷體" w:hint="eastAsia"/>
          <w:sz w:val="28"/>
          <w:szCs w:val="28"/>
        </w:rPr>
        <w:t>臺南夏日音樂節─將軍吼</w:t>
      </w:r>
      <w:r>
        <w:rPr>
          <w:rFonts w:eastAsia="標楷體" w:hint="eastAsia"/>
          <w:sz w:val="28"/>
          <w:szCs w:val="28"/>
        </w:rPr>
        <w:t>」，獨具西濱特色的</w:t>
      </w:r>
      <w:r w:rsidR="000C7808">
        <w:rPr>
          <w:rFonts w:eastAsia="標楷體" w:hint="eastAsia"/>
          <w:sz w:val="28"/>
          <w:szCs w:val="28"/>
        </w:rPr>
        <w:t>小旅行、美食及</w:t>
      </w:r>
      <w:r>
        <w:rPr>
          <w:rFonts w:eastAsia="標楷體" w:hint="eastAsia"/>
          <w:sz w:val="28"/>
          <w:szCs w:val="28"/>
        </w:rPr>
        <w:t>海洋音樂盛會；</w:t>
      </w:r>
      <w:r w:rsidR="001F4BF8">
        <w:rPr>
          <w:rFonts w:eastAsia="標楷體" w:hint="eastAsia"/>
          <w:sz w:val="28"/>
          <w:szCs w:val="28"/>
        </w:rPr>
        <w:t>7</w:t>
      </w:r>
      <w:r w:rsidR="001F4BF8">
        <w:rPr>
          <w:rFonts w:eastAsia="標楷體" w:hint="eastAsia"/>
          <w:sz w:val="28"/>
          <w:szCs w:val="28"/>
        </w:rPr>
        <w:t>月</w:t>
      </w:r>
      <w:r w:rsidR="001F4BF8">
        <w:rPr>
          <w:rFonts w:eastAsia="標楷體" w:hint="eastAsia"/>
          <w:sz w:val="28"/>
          <w:szCs w:val="28"/>
        </w:rPr>
        <w:t>19</w:t>
      </w:r>
      <w:r w:rsidR="001F4BF8">
        <w:rPr>
          <w:rFonts w:eastAsia="標楷體" w:hint="eastAsia"/>
          <w:sz w:val="28"/>
          <w:szCs w:val="28"/>
        </w:rPr>
        <w:t>、</w:t>
      </w:r>
      <w:r w:rsidR="001F4BF8">
        <w:rPr>
          <w:rFonts w:eastAsia="標楷體" w:hint="eastAsia"/>
          <w:sz w:val="28"/>
          <w:szCs w:val="28"/>
        </w:rPr>
        <w:t>20</w:t>
      </w:r>
      <w:r w:rsidR="001F4BF8">
        <w:rPr>
          <w:rFonts w:eastAsia="標楷體" w:hint="eastAsia"/>
          <w:sz w:val="28"/>
          <w:szCs w:val="28"/>
        </w:rPr>
        <w:t>、</w:t>
      </w:r>
      <w:r w:rsidR="001F4BF8">
        <w:rPr>
          <w:rFonts w:eastAsia="標楷體" w:hint="eastAsia"/>
          <w:sz w:val="28"/>
          <w:szCs w:val="28"/>
        </w:rPr>
        <w:t>26</w:t>
      </w:r>
      <w:r w:rsidR="001F4BF8">
        <w:rPr>
          <w:rFonts w:eastAsia="標楷體" w:hint="eastAsia"/>
          <w:sz w:val="28"/>
          <w:szCs w:val="28"/>
        </w:rPr>
        <w:t>、</w:t>
      </w:r>
      <w:r w:rsidR="001F4BF8">
        <w:rPr>
          <w:rFonts w:eastAsia="標楷體" w:hint="eastAsia"/>
          <w:sz w:val="28"/>
          <w:szCs w:val="28"/>
        </w:rPr>
        <w:t>27</w:t>
      </w:r>
      <w:r w:rsidR="001F4BF8">
        <w:rPr>
          <w:rFonts w:eastAsia="標楷體" w:hint="eastAsia"/>
          <w:sz w:val="28"/>
          <w:szCs w:val="28"/>
        </w:rPr>
        <w:t>日</w:t>
      </w:r>
      <w:r w:rsidR="001F4BF8">
        <w:rPr>
          <w:rFonts w:eastAsia="標楷體" w:hint="eastAsia"/>
          <w:sz w:val="28"/>
          <w:szCs w:val="28"/>
        </w:rPr>
        <w:t>4</w:t>
      </w:r>
      <w:r w:rsidR="001F4BF8">
        <w:rPr>
          <w:rFonts w:eastAsia="標楷體" w:hint="eastAsia"/>
          <w:sz w:val="28"/>
          <w:szCs w:val="28"/>
        </w:rPr>
        <w:t>天的「</w:t>
      </w:r>
      <w:r w:rsidR="001F4BF8" w:rsidRPr="001F4BF8">
        <w:rPr>
          <w:rFonts w:eastAsia="標楷體" w:hint="eastAsia"/>
          <w:sz w:val="28"/>
          <w:szCs w:val="28"/>
        </w:rPr>
        <w:t>2025</w:t>
      </w:r>
      <w:r w:rsidR="001F4BF8" w:rsidRPr="001F4BF8">
        <w:rPr>
          <w:rFonts w:eastAsia="標楷體" w:hint="eastAsia"/>
          <w:sz w:val="28"/>
          <w:szCs w:val="28"/>
        </w:rPr>
        <w:t>東石海之夏</w:t>
      </w:r>
      <w:r w:rsidR="001F4BF8">
        <w:rPr>
          <w:rFonts w:eastAsia="標楷體" w:hint="eastAsia"/>
          <w:sz w:val="28"/>
          <w:szCs w:val="28"/>
        </w:rPr>
        <w:t>」，結合流行音樂會及親子活動；</w:t>
      </w:r>
      <w:r w:rsidR="001F4BF8">
        <w:rPr>
          <w:rFonts w:eastAsia="標楷體" w:hint="eastAsia"/>
          <w:sz w:val="28"/>
          <w:szCs w:val="28"/>
        </w:rPr>
        <w:t>7</w:t>
      </w:r>
      <w:r w:rsidR="001F4BF8">
        <w:rPr>
          <w:rFonts w:eastAsia="標楷體" w:hint="eastAsia"/>
          <w:sz w:val="28"/>
          <w:szCs w:val="28"/>
        </w:rPr>
        <w:t>月</w:t>
      </w:r>
      <w:r w:rsidR="001F4BF8">
        <w:rPr>
          <w:rFonts w:eastAsia="標楷體" w:hint="eastAsia"/>
          <w:sz w:val="28"/>
          <w:szCs w:val="28"/>
        </w:rPr>
        <w:t>26</w:t>
      </w:r>
      <w:r w:rsidR="001F4BF8">
        <w:rPr>
          <w:rFonts w:eastAsia="標楷體" w:hint="eastAsia"/>
          <w:sz w:val="28"/>
          <w:szCs w:val="28"/>
        </w:rPr>
        <w:t>、</w:t>
      </w:r>
      <w:r w:rsidR="001F4BF8">
        <w:rPr>
          <w:rFonts w:eastAsia="標楷體" w:hint="eastAsia"/>
          <w:sz w:val="28"/>
          <w:szCs w:val="28"/>
        </w:rPr>
        <w:t>27</w:t>
      </w:r>
      <w:r w:rsidR="001F4BF8">
        <w:rPr>
          <w:rFonts w:eastAsia="標楷體" w:hint="eastAsia"/>
          <w:sz w:val="28"/>
          <w:szCs w:val="28"/>
        </w:rPr>
        <w:t>日的「</w:t>
      </w:r>
      <w:r w:rsidR="001F4BF8" w:rsidRPr="001F4BF8">
        <w:rPr>
          <w:rFonts w:eastAsia="標楷體" w:hint="eastAsia"/>
          <w:sz w:val="28"/>
          <w:szCs w:val="28"/>
        </w:rPr>
        <w:t>2025</w:t>
      </w:r>
      <w:r w:rsidR="001F4BF8" w:rsidRPr="001F4BF8">
        <w:rPr>
          <w:rFonts w:eastAsia="標楷體" w:hint="eastAsia"/>
          <w:sz w:val="28"/>
          <w:szCs w:val="28"/>
        </w:rPr>
        <w:t>雲西海洋音樂季</w:t>
      </w:r>
      <w:r w:rsidR="001F4BF8">
        <w:rPr>
          <w:rFonts w:eastAsia="標楷體" w:hint="eastAsia"/>
          <w:sz w:val="28"/>
          <w:szCs w:val="28"/>
        </w:rPr>
        <w:t>」，同樣結合音樂與親子活動，並與文創</w:t>
      </w:r>
      <w:r w:rsidR="001F4BF8">
        <w:rPr>
          <w:rFonts w:eastAsia="標楷體" w:hint="eastAsia"/>
          <w:sz w:val="28"/>
          <w:szCs w:val="28"/>
        </w:rPr>
        <w:t>IP</w:t>
      </w:r>
      <w:r w:rsidR="001F4BF8">
        <w:rPr>
          <w:rFonts w:eastAsia="標楷體" w:hint="eastAsia"/>
          <w:sz w:val="28"/>
          <w:szCs w:val="28"/>
        </w:rPr>
        <w:t>結合；以及</w:t>
      </w:r>
      <w:r w:rsidR="001F4BF8">
        <w:rPr>
          <w:rFonts w:eastAsia="標楷體" w:hint="eastAsia"/>
          <w:sz w:val="28"/>
          <w:szCs w:val="28"/>
        </w:rPr>
        <w:t>7</w:t>
      </w:r>
      <w:r w:rsidR="001F4BF8">
        <w:rPr>
          <w:rFonts w:eastAsia="標楷體" w:hint="eastAsia"/>
          <w:sz w:val="28"/>
          <w:szCs w:val="28"/>
        </w:rPr>
        <w:t>月</w:t>
      </w:r>
      <w:r w:rsidR="001F4BF8">
        <w:rPr>
          <w:rFonts w:eastAsia="標楷體" w:hint="eastAsia"/>
          <w:sz w:val="28"/>
          <w:szCs w:val="28"/>
        </w:rPr>
        <w:t>26</w:t>
      </w:r>
      <w:r w:rsidR="001F4BF8">
        <w:rPr>
          <w:rFonts w:eastAsia="標楷體" w:hint="eastAsia"/>
          <w:sz w:val="28"/>
          <w:szCs w:val="28"/>
        </w:rPr>
        <w:t>日起的「</w:t>
      </w:r>
      <w:r w:rsidR="001F4BF8" w:rsidRPr="001F4BF8">
        <w:rPr>
          <w:rFonts w:eastAsia="標楷體" w:hint="eastAsia"/>
          <w:sz w:val="28"/>
          <w:szCs w:val="28"/>
        </w:rPr>
        <w:t>202</w:t>
      </w:r>
      <w:r w:rsidR="00DA50CB">
        <w:rPr>
          <w:rFonts w:eastAsia="標楷體" w:hint="eastAsia"/>
          <w:sz w:val="28"/>
          <w:szCs w:val="28"/>
        </w:rPr>
        <w:t>5</w:t>
      </w:r>
      <w:r w:rsidR="001F4BF8" w:rsidRPr="001F4BF8">
        <w:rPr>
          <w:rFonts w:eastAsia="標楷體" w:hint="eastAsia"/>
          <w:sz w:val="28"/>
          <w:szCs w:val="28"/>
        </w:rPr>
        <w:t>一見雙雕藝術季</w:t>
      </w:r>
      <w:r w:rsidR="001F4BF8">
        <w:rPr>
          <w:rFonts w:eastAsia="標楷體" w:hint="eastAsia"/>
          <w:sz w:val="28"/>
          <w:szCs w:val="28"/>
        </w:rPr>
        <w:t>」，</w:t>
      </w:r>
      <w:r w:rsidR="000C7808" w:rsidRPr="000C7808">
        <w:rPr>
          <w:rFonts w:eastAsia="標楷體"/>
          <w:sz w:val="28"/>
          <w:szCs w:val="28"/>
        </w:rPr>
        <w:t>民眾可以在七股欣賞精緻鹽雕，夜晚則到井仔腳瓦盤鹽田感受璀璨光雕的魅力。</w:t>
      </w:r>
      <w:r w:rsidR="001E0D4A" w:rsidRPr="001E0D4A">
        <w:rPr>
          <w:rFonts w:eastAsia="標楷體" w:hint="eastAsia"/>
          <w:sz w:val="28"/>
          <w:szCs w:val="28"/>
        </w:rPr>
        <w:t>一系列活動涵蓋文化、藝術、音樂、運動、美食及傳統節慶，讓雲嘉南的自然資源、地方文化和特色活動共同交融成一張縱橫三縣市的旅遊網，帶給旅客更立體而豐富的旅遊體驗。</w:t>
      </w:r>
    </w:p>
    <w:p w14:paraId="1831E6CE" w14:textId="174EF931" w:rsidR="001F4BF8" w:rsidRDefault="007874F2" w:rsidP="000C7808">
      <w:pPr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雲嘉南管理處徐振能處長表示，在</w:t>
      </w:r>
      <w:r w:rsidR="000C7808">
        <w:rPr>
          <w:rFonts w:eastAsia="標楷體" w:hint="eastAsia"/>
          <w:sz w:val="28"/>
          <w:szCs w:val="28"/>
        </w:rPr>
        <w:t>交通部觀光署與</w:t>
      </w:r>
      <w:r>
        <w:rPr>
          <w:rFonts w:eastAsia="標楷體" w:hint="eastAsia"/>
          <w:sz w:val="28"/>
          <w:szCs w:val="28"/>
        </w:rPr>
        <w:t>雲林縣</w:t>
      </w:r>
      <w:r w:rsidR="000359E0">
        <w:rPr>
          <w:rFonts w:eastAsia="標楷體" w:hint="eastAsia"/>
          <w:sz w:val="28"/>
          <w:szCs w:val="28"/>
        </w:rPr>
        <w:t>政府</w:t>
      </w:r>
      <w:r>
        <w:rPr>
          <w:rFonts w:eastAsia="標楷體" w:hint="eastAsia"/>
          <w:sz w:val="28"/>
          <w:szCs w:val="28"/>
        </w:rPr>
        <w:t>、嘉義縣政府及臺南市政府通力合作下，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月份在雲嘉南濱海國家風景區內就有</w:t>
      </w:r>
      <w:r w:rsidR="00C93D63">
        <w:rPr>
          <w:rFonts w:eastAsia="標楷體" w:hint="eastAsia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場次大型活動，從海鮮美食、流行音樂、親子活動、光雕及鹽雕表演精彩</w:t>
      </w:r>
      <w:r w:rsidR="000C7808" w:rsidRPr="000C7808">
        <w:rPr>
          <w:rFonts w:eastAsia="標楷體"/>
          <w:sz w:val="28"/>
          <w:szCs w:val="28"/>
        </w:rPr>
        <w:t>紛呈</w:t>
      </w:r>
      <w:r w:rsidR="00755578">
        <w:rPr>
          <w:rFonts w:eastAsia="標楷體" w:hint="eastAsia"/>
          <w:sz w:val="28"/>
          <w:szCs w:val="28"/>
        </w:rPr>
        <w:t>，</w:t>
      </w:r>
      <w:r w:rsidR="00755578" w:rsidRPr="00755578">
        <w:rPr>
          <w:rFonts w:eastAsia="標楷體" w:hint="eastAsia"/>
          <w:sz w:val="28"/>
          <w:szCs w:val="28"/>
        </w:rPr>
        <w:t>共同勾勒出一張專屬雲嘉南的旅遊地圖，讓國內外旅客探索自然之美、享受文化共鳴、細細品味地方風味，見證一場專屬雲嘉南的旅遊盛事。</w:t>
      </w:r>
      <w:r w:rsidR="000C7808" w:rsidRPr="000C7808">
        <w:rPr>
          <w:rFonts w:eastAsia="標楷體"/>
          <w:sz w:val="28"/>
          <w:szCs w:val="28"/>
        </w:rPr>
        <w:t>誠摯邀請全國親子家庭一同出遊，探索雲嘉南地區的豐富魅力，</w:t>
      </w:r>
      <w:r w:rsidR="000C7808">
        <w:rPr>
          <w:rFonts w:eastAsia="標楷體" w:hint="eastAsia"/>
          <w:sz w:val="28"/>
          <w:szCs w:val="28"/>
        </w:rPr>
        <w:t>雲嘉南不只好好玩，更讓大家暑假玩不完！</w:t>
      </w:r>
      <w:r w:rsidR="000C7808" w:rsidRPr="001661FF">
        <w:rPr>
          <w:rFonts w:eastAsia="標楷體" w:hint="eastAsia"/>
          <w:sz w:val="28"/>
          <w:szCs w:val="28"/>
        </w:rPr>
        <w:t>更多豐富有趣活動資訊，歡迎搜尋「雲嘉南，好好玩</w:t>
      </w:r>
      <w:r w:rsidR="000C7808" w:rsidRPr="001661FF">
        <w:rPr>
          <w:rFonts w:eastAsia="標楷體" w:hint="eastAsia"/>
          <w:sz w:val="28"/>
          <w:szCs w:val="28"/>
        </w:rPr>
        <w:t>!!!</w:t>
      </w:r>
      <w:r w:rsidR="000C7808" w:rsidRPr="001661FF">
        <w:rPr>
          <w:rFonts w:eastAsia="標楷體" w:hint="eastAsia"/>
          <w:sz w:val="28"/>
          <w:szCs w:val="28"/>
        </w:rPr>
        <w:t>」臉書粉絲專頁查詢。</w:t>
      </w:r>
    </w:p>
    <w:p w14:paraId="004E11C5" w14:textId="77777777" w:rsidR="00C00456" w:rsidRPr="00C00456" w:rsidRDefault="00C00456" w:rsidP="00C00456">
      <w:pPr>
        <w:spacing w:line="520" w:lineRule="exact"/>
        <w:ind w:firstLineChars="200" w:firstLine="480"/>
        <w:jc w:val="both"/>
      </w:pPr>
    </w:p>
    <w:sectPr w:rsidR="00C00456" w:rsidRPr="00C00456" w:rsidSect="00C004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39F2" w14:textId="77777777" w:rsidR="00F15A97" w:rsidRDefault="00F15A97" w:rsidP="00AC598F">
      <w:r>
        <w:separator/>
      </w:r>
    </w:p>
  </w:endnote>
  <w:endnote w:type="continuationSeparator" w:id="0">
    <w:p w14:paraId="3F489AFB" w14:textId="77777777" w:rsidR="00F15A97" w:rsidRDefault="00F15A97" w:rsidP="00AC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CD18" w14:textId="77777777" w:rsidR="00F15A97" w:rsidRDefault="00F15A97" w:rsidP="00AC598F">
      <w:r>
        <w:separator/>
      </w:r>
    </w:p>
  </w:footnote>
  <w:footnote w:type="continuationSeparator" w:id="0">
    <w:p w14:paraId="0576C0D3" w14:textId="77777777" w:rsidR="00F15A97" w:rsidRDefault="00F15A97" w:rsidP="00AC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56"/>
    <w:rsid w:val="0001226C"/>
    <w:rsid w:val="000359E0"/>
    <w:rsid w:val="00072A39"/>
    <w:rsid w:val="000C7808"/>
    <w:rsid w:val="000F4FED"/>
    <w:rsid w:val="001E0D4A"/>
    <w:rsid w:val="001F4BF8"/>
    <w:rsid w:val="002A6573"/>
    <w:rsid w:val="00322FA6"/>
    <w:rsid w:val="00347E9C"/>
    <w:rsid w:val="00354CC8"/>
    <w:rsid w:val="004D2D13"/>
    <w:rsid w:val="004F2F3E"/>
    <w:rsid w:val="00501265"/>
    <w:rsid w:val="0061760E"/>
    <w:rsid w:val="0063793B"/>
    <w:rsid w:val="00694334"/>
    <w:rsid w:val="006A2B13"/>
    <w:rsid w:val="00755578"/>
    <w:rsid w:val="007874F2"/>
    <w:rsid w:val="009D76C6"/>
    <w:rsid w:val="00A93CCD"/>
    <w:rsid w:val="00AC0EEE"/>
    <w:rsid w:val="00AC598F"/>
    <w:rsid w:val="00AE20AF"/>
    <w:rsid w:val="00AF25D8"/>
    <w:rsid w:val="00B54B45"/>
    <w:rsid w:val="00B874F0"/>
    <w:rsid w:val="00BB4543"/>
    <w:rsid w:val="00BC7FC1"/>
    <w:rsid w:val="00C00456"/>
    <w:rsid w:val="00C219E3"/>
    <w:rsid w:val="00C60ABE"/>
    <w:rsid w:val="00C93D63"/>
    <w:rsid w:val="00CB39A9"/>
    <w:rsid w:val="00CB4D0F"/>
    <w:rsid w:val="00CC656C"/>
    <w:rsid w:val="00D054CD"/>
    <w:rsid w:val="00D34F4F"/>
    <w:rsid w:val="00D45EE5"/>
    <w:rsid w:val="00DA50CB"/>
    <w:rsid w:val="00E47B42"/>
    <w:rsid w:val="00E87690"/>
    <w:rsid w:val="00F15A97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481B5"/>
  <w15:chartTrackingRefBased/>
  <w15:docId w15:val="{ABD0AD0A-392C-4C23-99EE-3AA8F8EB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56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0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45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45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45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45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45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45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004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00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0045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00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0045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0045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0045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0045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004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04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0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00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00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4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004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045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C5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C598F"/>
    <w:rPr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AC5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C598F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呂沛旻</dc:creator>
  <cp:keywords/>
  <dc:description/>
  <cp:lastModifiedBy>洪瑞鴻</cp:lastModifiedBy>
  <cp:revision>5</cp:revision>
  <cp:lastPrinted>2025-06-23T06:16:00Z</cp:lastPrinted>
  <dcterms:created xsi:type="dcterms:W3CDTF">2025-06-23T09:45:00Z</dcterms:created>
  <dcterms:modified xsi:type="dcterms:W3CDTF">2025-06-26T06:10:00Z</dcterms:modified>
</cp:coreProperties>
</file>