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ABC07" w14:textId="77777777" w:rsidR="00AA623B" w:rsidRDefault="00AA623B" w:rsidP="00A67417">
      <w:pPr>
        <w:jc w:val="center"/>
        <w:rPr>
          <w:rFonts w:ascii="標楷體" w:eastAsia="標楷體" w:hAnsi="標楷體" w:cs="Arial"/>
          <w:color w:val="222222"/>
          <w:sz w:val="32"/>
          <w:szCs w:val="32"/>
          <w:shd w:val="clear" w:color="auto" w:fill="FFFFFF"/>
        </w:rPr>
      </w:pPr>
    </w:p>
    <w:p w14:paraId="75115F66" w14:textId="487E713B" w:rsidR="00A67417" w:rsidRPr="00A67417" w:rsidRDefault="00A67417" w:rsidP="00A67417">
      <w:pPr>
        <w:jc w:val="center"/>
        <w:rPr>
          <w:rFonts w:ascii="標楷體" w:eastAsia="標楷體" w:hAnsi="標楷體" w:cs="Arial"/>
          <w:color w:val="222222"/>
          <w:sz w:val="32"/>
          <w:szCs w:val="32"/>
          <w:shd w:val="clear" w:color="auto" w:fill="FFFFFF"/>
        </w:rPr>
      </w:pPr>
      <w:r w:rsidRPr="00A67417">
        <w:rPr>
          <w:rFonts w:ascii="標楷體" w:eastAsia="標楷體" w:hAnsi="標楷體" w:cs="Arial"/>
          <w:color w:val="222222"/>
          <w:sz w:val="32"/>
          <w:szCs w:val="32"/>
          <w:shd w:val="clear" w:color="auto" w:fill="FFFFFF"/>
        </w:rPr>
        <w:t>【交通部觀光署雲嘉南濱海國家風景區管理處新聞稿】</w:t>
      </w:r>
    </w:p>
    <w:p w14:paraId="66E34B37" w14:textId="5D2BB919" w:rsidR="00A67417" w:rsidRPr="00A67417" w:rsidRDefault="00A67417" w:rsidP="00A67417">
      <w:pPr>
        <w:rPr>
          <w:rFonts w:ascii="標楷體" w:eastAsia="標楷體" w:hAnsi="標楷體" w:cs="Arial"/>
          <w:color w:val="222222"/>
          <w:sz w:val="28"/>
          <w:szCs w:val="28"/>
        </w:rPr>
      </w:pPr>
      <w:r w:rsidRPr="00A67417">
        <w:rPr>
          <w:rFonts w:ascii="標楷體" w:eastAsia="標楷體" w:hAnsi="標楷體" w:cs="Arial"/>
          <w:color w:val="222222"/>
          <w:sz w:val="28"/>
          <w:szCs w:val="28"/>
          <w:shd w:val="clear" w:color="auto" w:fill="FFFFFF"/>
        </w:rPr>
        <w:t xml:space="preserve">發稿日期：113年12月 </w:t>
      </w:r>
      <w:r w:rsidR="00A92C04">
        <w:rPr>
          <w:rFonts w:ascii="標楷體" w:eastAsia="標楷體" w:hAnsi="標楷體" w:cs="Arial" w:hint="eastAsia"/>
          <w:color w:val="222222"/>
          <w:sz w:val="28"/>
          <w:szCs w:val="28"/>
          <w:shd w:val="clear" w:color="auto" w:fill="FFFFFF"/>
        </w:rPr>
        <w:t>29</w:t>
      </w:r>
      <w:r w:rsidRPr="00A67417">
        <w:rPr>
          <w:rFonts w:ascii="標楷體" w:eastAsia="標楷體" w:hAnsi="標楷體" w:cs="Arial"/>
          <w:color w:val="222222"/>
          <w:sz w:val="28"/>
          <w:szCs w:val="28"/>
          <w:shd w:val="clear" w:color="auto" w:fill="FFFFFF"/>
        </w:rPr>
        <w:t>日</w:t>
      </w:r>
      <w:r w:rsidRPr="00A67417">
        <w:rPr>
          <w:rFonts w:ascii="標楷體" w:eastAsia="標楷體" w:hAnsi="標楷體" w:cs="Arial"/>
          <w:color w:val="222222"/>
          <w:sz w:val="28"/>
          <w:szCs w:val="28"/>
        </w:rPr>
        <w:br/>
      </w:r>
      <w:r w:rsidRPr="00A67417">
        <w:rPr>
          <w:rFonts w:ascii="標楷體" w:eastAsia="標楷體" w:hAnsi="標楷體" w:cs="Arial"/>
          <w:color w:val="222222"/>
          <w:sz w:val="28"/>
          <w:szCs w:val="28"/>
          <w:shd w:val="clear" w:color="auto" w:fill="FFFFFF"/>
        </w:rPr>
        <w:t>新聞聯絡人：莊副處長名豪  0972850311電話：06-7861000轉113</w:t>
      </w:r>
      <w:r w:rsidRPr="00A67417">
        <w:rPr>
          <w:rFonts w:ascii="標楷體" w:eastAsia="標楷體" w:hAnsi="標楷體" w:cs="Arial"/>
          <w:color w:val="222222"/>
          <w:sz w:val="28"/>
          <w:szCs w:val="28"/>
        </w:rPr>
        <w:br/>
      </w:r>
      <w:r w:rsidRPr="00A67417">
        <w:rPr>
          <w:rFonts w:ascii="標楷體" w:eastAsia="標楷體" w:hAnsi="標楷體" w:cs="Arial"/>
          <w:color w:val="222222"/>
          <w:sz w:val="28"/>
          <w:szCs w:val="28"/>
          <w:shd w:val="clear" w:color="auto" w:fill="FFFFFF"/>
        </w:rPr>
        <w:t>新聞聯絡人：洪科長瑞鴻    0908059978電話：06-7861000轉240</w:t>
      </w:r>
      <w:r w:rsidRPr="00A67417">
        <w:rPr>
          <w:rFonts w:ascii="標楷體" w:eastAsia="標楷體" w:hAnsi="標楷體" w:cs="Arial"/>
          <w:color w:val="222222"/>
          <w:sz w:val="28"/>
          <w:szCs w:val="28"/>
        </w:rPr>
        <w:br/>
      </w:r>
    </w:p>
    <w:p w14:paraId="5349737A" w14:textId="77777777" w:rsidR="00A67417" w:rsidRDefault="00A67417" w:rsidP="00A67417">
      <w:pPr>
        <w:rPr>
          <w:rFonts w:ascii="標楷體" w:eastAsia="標楷體" w:hAnsi="標楷體" w:cs="Arial"/>
          <w:b/>
          <w:bCs/>
          <w:color w:val="222222"/>
          <w:sz w:val="32"/>
          <w:szCs w:val="32"/>
          <w:shd w:val="clear" w:color="auto" w:fill="FFFFFF"/>
        </w:rPr>
      </w:pPr>
      <w:r w:rsidRPr="00A67417">
        <w:rPr>
          <w:rFonts w:ascii="標楷體" w:eastAsia="標楷體" w:hAnsi="標楷體" w:cs="Arial"/>
          <w:b/>
          <w:bCs/>
          <w:color w:val="222222"/>
          <w:sz w:val="32"/>
          <w:szCs w:val="32"/>
          <w:shd w:val="clear" w:color="auto" w:fill="FFFFFF"/>
        </w:rPr>
        <w:t>文稿主旨：</w:t>
      </w:r>
    </w:p>
    <w:p w14:paraId="337EE139" w14:textId="77777777" w:rsidR="00370F43" w:rsidRDefault="00A67417" w:rsidP="00370F43">
      <w:pPr>
        <w:widowControl w:val="0"/>
        <w:spacing w:line="500" w:lineRule="exact"/>
        <w:ind w:left="1" w:firstLineChars="202" w:firstLine="647"/>
        <w:rPr>
          <w:rFonts w:ascii="標楷體" w:eastAsia="標楷體" w:hAnsi="標楷體" w:cs="Arial"/>
          <w:b/>
          <w:bCs/>
          <w:color w:val="222222"/>
          <w:sz w:val="32"/>
          <w:szCs w:val="32"/>
          <w:shd w:val="clear" w:color="auto" w:fill="FFFFFF"/>
        </w:rPr>
      </w:pPr>
      <w:r w:rsidRPr="00A67417">
        <w:rPr>
          <w:rFonts w:ascii="標楷體" w:eastAsia="標楷體" w:hAnsi="標楷體" w:cs="Arial"/>
          <w:b/>
          <w:bCs/>
          <w:color w:val="222222"/>
          <w:sz w:val="32"/>
          <w:szCs w:val="32"/>
          <w:shd w:val="clear" w:color="auto" w:fill="FFFFFF"/>
        </w:rPr>
        <w:t>藝術大師李國殿</w:t>
      </w:r>
      <w:r w:rsidR="00370F43" w:rsidRPr="00370F43">
        <w:rPr>
          <w:rFonts w:ascii="標楷體" w:eastAsia="標楷體" w:hAnsi="標楷體" w:cs="Arial" w:hint="eastAsia"/>
          <w:b/>
          <w:bCs/>
          <w:color w:val="222222"/>
          <w:sz w:val="32"/>
          <w:szCs w:val="32"/>
          <w:shd w:val="clear" w:color="auto" w:fill="FFFFFF"/>
        </w:rPr>
        <w:t>攜手書法名家齊聚北門</w:t>
      </w:r>
      <w:r w:rsidR="00370F43">
        <w:rPr>
          <w:rFonts w:ascii="標楷體" w:eastAsia="標楷體" w:hAnsi="標楷體" w:cs="Arial" w:hint="eastAsia"/>
          <w:b/>
          <w:bCs/>
          <w:color w:val="222222"/>
          <w:sz w:val="32"/>
          <w:szCs w:val="32"/>
          <w:shd w:val="clear" w:color="auto" w:fill="FFFFFF"/>
        </w:rPr>
        <w:t>，</w:t>
      </w:r>
      <w:r w:rsidR="00370F43" w:rsidRPr="00370F43">
        <w:rPr>
          <w:rFonts w:ascii="標楷體" w:eastAsia="標楷體" w:hAnsi="標楷體" w:cs="Arial" w:hint="eastAsia"/>
          <w:b/>
          <w:bCs/>
          <w:color w:val="222222"/>
          <w:sz w:val="32"/>
          <w:szCs w:val="32"/>
          <w:shd w:val="clear" w:color="auto" w:fill="FFFFFF"/>
        </w:rPr>
        <w:t>共創鹽鄉藝文盛事</w:t>
      </w:r>
    </w:p>
    <w:p w14:paraId="19C7523C" w14:textId="70FED622" w:rsidR="00D46C33" w:rsidRPr="0069176A" w:rsidRDefault="00A67417" w:rsidP="00370F43">
      <w:pPr>
        <w:widowControl w:val="0"/>
        <w:spacing w:line="500" w:lineRule="exact"/>
        <w:ind w:left="1"/>
        <w:rPr>
          <w:rFonts w:ascii="標楷體" w:eastAsia="標楷體" w:hAnsi="標楷體" w:cstheme="minorBidi"/>
          <w:color w:val="000000" w:themeColor="text1"/>
          <w:kern w:val="2"/>
          <w:sz w:val="28"/>
          <w:szCs w:val="28"/>
        </w:rPr>
      </w:pPr>
      <w:r w:rsidRPr="00A67417">
        <w:rPr>
          <w:rFonts w:ascii="標楷體" w:eastAsia="標楷體" w:hAnsi="標楷體" w:cs="Arial"/>
          <w:color w:val="222222"/>
          <w:sz w:val="28"/>
          <w:szCs w:val="28"/>
        </w:rPr>
        <w:br/>
      </w:r>
      <w:r w:rsidR="005D550D" w:rsidRPr="00370F43">
        <w:rPr>
          <w:rFonts w:ascii="標楷體" w:eastAsia="標楷體" w:hAnsi="標楷體" w:cstheme="minorBidi" w:hint="eastAsia"/>
          <w:color w:val="000000" w:themeColor="text1"/>
          <w:kern w:val="2"/>
          <w:sz w:val="28"/>
          <w:szCs w:val="28"/>
        </w:rPr>
        <w:t xml:space="preserve">　　</w:t>
      </w:r>
      <w:r w:rsidR="005D550D" w:rsidRPr="0069176A">
        <w:rPr>
          <w:rFonts w:ascii="標楷體" w:eastAsia="標楷體" w:hAnsi="標楷體" w:cstheme="minorBidi" w:hint="eastAsia"/>
          <w:color w:val="000000" w:themeColor="text1"/>
          <w:kern w:val="2"/>
          <w:sz w:val="28"/>
          <w:szCs w:val="28"/>
        </w:rPr>
        <w:t>藝術家李國殿老師</w:t>
      </w:r>
      <w:r w:rsidR="00370F43">
        <w:rPr>
          <w:rFonts w:ascii="標楷體" w:eastAsia="標楷體" w:hAnsi="標楷體" w:cstheme="minorBidi" w:hint="eastAsia"/>
          <w:color w:val="000000" w:themeColor="text1"/>
          <w:kern w:val="2"/>
          <w:sz w:val="28"/>
          <w:szCs w:val="28"/>
        </w:rPr>
        <w:t>12月</w:t>
      </w:r>
      <w:r w:rsidR="005D550D" w:rsidRPr="0069176A">
        <w:rPr>
          <w:rFonts w:ascii="標楷體" w:eastAsia="標楷體" w:hAnsi="標楷體" w:cstheme="minorBidi" w:hint="eastAsia"/>
          <w:color w:val="000000" w:themeColor="text1"/>
          <w:kern w:val="2"/>
          <w:sz w:val="28"/>
          <w:szCs w:val="28"/>
        </w:rPr>
        <w:t>28日</w:t>
      </w:r>
      <w:r w:rsidR="00D46C33" w:rsidRPr="0069176A">
        <w:rPr>
          <w:rFonts w:ascii="標楷體" w:eastAsia="標楷體" w:hAnsi="標楷體" w:cstheme="minorBidi" w:hint="eastAsia"/>
          <w:color w:val="000000" w:themeColor="text1"/>
          <w:kern w:val="2"/>
          <w:sz w:val="28"/>
          <w:szCs w:val="28"/>
        </w:rPr>
        <w:t>於北門文化藝術園區-東門美術三館，</w:t>
      </w:r>
      <w:r w:rsidR="005D550D" w:rsidRPr="0069176A">
        <w:rPr>
          <w:rFonts w:ascii="標楷體" w:eastAsia="標楷體" w:hAnsi="標楷體" w:cstheme="minorBidi" w:hint="eastAsia"/>
          <w:color w:val="000000" w:themeColor="text1"/>
          <w:kern w:val="2"/>
          <w:sz w:val="28"/>
          <w:szCs w:val="28"/>
        </w:rPr>
        <w:t>舉辦「揮墨北門嶼-書藝交流文化饗宴」，</w:t>
      </w:r>
      <w:r w:rsidR="00D46C33" w:rsidRPr="0069176A">
        <w:rPr>
          <w:rFonts w:ascii="標楷體" w:eastAsia="標楷體" w:hAnsi="標楷體" w:cstheme="minorBidi" w:hint="eastAsia"/>
          <w:color w:val="000000" w:themeColor="text1"/>
          <w:kern w:val="2"/>
          <w:sz w:val="28"/>
          <w:szCs w:val="28"/>
        </w:rPr>
        <w:t>邀請書法名家與在地文人共襄盛舉，透過書藝交流，將北門鹽分地帶獨有的文化底蘊與自然風光，以藝術形式呈現，為地方注入一股全新的藝文活力。</w:t>
      </w:r>
    </w:p>
    <w:p w14:paraId="3EC36D08" w14:textId="45184DDC" w:rsidR="00D46C33" w:rsidRPr="0069176A" w:rsidRDefault="00D46C33" w:rsidP="00370F43">
      <w:pPr>
        <w:widowControl w:val="0"/>
        <w:spacing w:line="500" w:lineRule="exact"/>
        <w:ind w:left="1" w:firstLineChars="202" w:firstLine="566"/>
        <w:rPr>
          <w:rFonts w:ascii="標楷體" w:eastAsia="標楷體" w:hAnsi="標楷體" w:cstheme="minorBidi"/>
          <w:color w:val="000000" w:themeColor="text1"/>
          <w:kern w:val="2"/>
          <w:sz w:val="28"/>
          <w:szCs w:val="28"/>
        </w:rPr>
      </w:pPr>
      <w:r w:rsidRPr="0069176A">
        <w:rPr>
          <w:rFonts w:ascii="標楷體" w:eastAsia="標楷體" w:hAnsi="標楷體" w:cstheme="minorBidi" w:hint="eastAsia"/>
          <w:color w:val="000000" w:themeColor="text1"/>
          <w:kern w:val="2"/>
          <w:sz w:val="28"/>
          <w:szCs w:val="28"/>
        </w:rPr>
        <w:t>集書法、篆刻、攝影三絕的藝術家李國殿老師，退休後進駐於雲嘉南濱海國家風景區管理處</w:t>
      </w:r>
      <w:r w:rsidR="0069176A">
        <w:rPr>
          <w:rFonts w:ascii="標楷體" w:eastAsia="標楷體" w:hAnsi="標楷體" w:cstheme="minorBidi" w:hint="eastAsia"/>
          <w:color w:val="000000" w:themeColor="text1"/>
          <w:kern w:val="2"/>
          <w:sz w:val="28"/>
          <w:szCs w:val="28"/>
        </w:rPr>
        <w:t>(以下簡稱雲嘉南管理處)</w:t>
      </w:r>
      <w:r w:rsidRPr="0069176A">
        <w:rPr>
          <w:rFonts w:ascii="標楷體" w:eastAsia="標楷體" w:hAnsi="標楷體" w:cstheme="minorBidi" w:hint="eastAsia"/>
          <w:color w:val="000000" w:themeColor="text1"/>
          <w:kern w:val="2"/>
          <w:sz w:val="28"/>
          <w:szCs w:val="28"/>
        </w:rPr>
        <w:t>「北門文化藝術園區」成為駐區創作藝術家。李國殿老師於1977年進入南鯤鯓代天府服務，在此古蹟殿堂，汲取藝術養分，雖長期忙於廟務工作，但藝術也同步展露才華，曾榮獲全省美展、全國性大獎、中國文藝獎等等，也</w:t>
      </w:r>
      <w:r w:rsidR="00CF0924">
        <w:rPr>
          <w:rFonts w:ascii="標楷體" w:eastAsia="標楷體" w:hAnsi="標楷體" w:cstheme="minorBidi" w:hint="eastAsia"/>
          <w:color w:val="000000" w:themeColor="text1"/>
          <w:kern w:val="2"/>
          <w:sz w:val="28"/>
          <w:szCs w:val="28"/>
        </w:rPr>
        <w:t>舉辦</w:t>
      </w:r>
      <w:r w:rsidRPr="0069176A">
        <w:rPr>
          <w:rFonts w:ascii="標楷體" w:eastAsia="標楷體" w:hAnsi="標楷體" w:cstheme="minorBidi" w:hint="eastAsia"/>
          <w:color w:val="000000" w:themeColor="text1"/>
          <w:kern w:val="2"/>
          <w:sz w:val="28"/>
          <w:szCs w:val="28"/>
        </w:rPr>
        <w:t>個展於各文化中心，服職期間極力推動宗教文化，推展更見豐碩成果。</w:t>
      </w:r>
    </w:p>
    <w:p w14:paraId="49106153" w14:textId="48454F05" w:rsidR="00D46C33" w:rsidRDefault="00D46C33" w:rsidP="00370F43">
      <w:pPr>
        <w:widowControl w:val="0"/>
        <w:spacing w:line="500" w:lineRule="exact"/>
        <w:ind w:left="1" w:firstLineChars="202" w:firstLine="566"/>
        <w:rPr>
          <w:rFonts w:ascii="標楷體" w:eastAsia="標楷體" w:hAnsi="標楷體" w:cstheme="minorBidi"/>
          <w:color w:val="000000" w:themeColor="text1"/>
          <w:kern w:val="2"/>
          <w:sz w:val="28"/>
          <w:szCs w:val="28"/>
        </w:rPr>
      </w:pPr>
      <w:r w:rsidRPr="0069176A">
        <w:rPr>
          <w:rFonts w:ascii="標楷體" w:eastAsia="標楷體" w:hAnsi="標楷體" w:cstheme="minorBidi" w:hint="eastAsia"/>
          <w:color w:val="000000" w:themeColor="text1"/>
          <w:kern w:val="2"/>
          <w:sz w:val="28"/>
          <w:szCs w:val="28"/>
        </w:rPr>
        <w:t>李國殿</w:t>
      </w:r>
      <w:r w:rsidR="00CF0924">
        <w:rPr>
          <w:rFonts w:ascii="標楷體" w:eastAsia="標楷體" w:hAnsi="標楷體" w:cstheme="minorBidi" w:hint="eastAsia"/>
          <w:color w:val="000000" w:themeColor="text1"/>
          <w:kern w:val="2"/>
          <w:sz w:val="28"/>
          <w:szCs w:val="28"/>
        </w:rPr>
        <w:t>老師</w:t>
      </w:r>
      <w:r w:rsidRPr="0069176A">
        <w:rPr>
          <w:rFonts w:ascii="標楷體" w:eastAsia="標楷體" w:hAnsi="標楷體" w:cstheme="minorBidi" w:hint="eastAsia"/>
          <w:color w:val="000000" w:themeColor="text1"/>
          <w:kern w:val="2"/>
          <w:sz w:val="28"/>
          <w:szCs w:val="28"/>
        </w:rPr>
        <w:t>進駐北門文化藝術園區後，即受東門美術三館之邀，舉辦揮墨北門嶼書法個展，繼12月8日隆重舉行開幕儀式後，12月28日再次舉辦「揮墨北門嶼</w:t>
      </w:r>
      <w:r w:rsidR="00CF0924">
        <w:rPr>
          <w:rFonts w:ascii="標楷體" w:eastAsia="標楷體" w:hAnsi="標楷體" w:cstheme="minorBidi" w:hint="eastAsia"/>
          <w:color w:val="000000" w:themeColor="text1"/>
          <w:kern w:val="2"/>
          <w:sz w:val="28"/>
          <w:szCs w:val="28"/>
        </w:rPr>
        <w:t>-</w:t>
      </w:r>
      <w:r w:rsidRPr="0069176A">
        <w:rPr>
          <w:rFonts w:ascii="標楷體" w:eastAsia="標楷體" w:hAnsi="標楷體" w:cstheme="minorBidi" w:hint="eastAsia"/>
          <w:color w:val="000000" w:themeColor="text1"/>
          <w:kern w:val="2"/>
          <w:sz w:val="28"/>
          <w:szCs w:val="28"/>
        </w:rPr>
        <w:t>書藝交流文化饗宴」。本次活動定調以書藝交流音樂饗宴呈現活動主軸，邀請對鹽分有情感，長駐於北門嶼的井仔腳詩人</w:t>
      </w:r>
      <w:r w:rsidR="0069176A">
        <w:rPr>
          <w:rFonts w:ascii="標楷體" w:eastAsia="標楷體" w:hAnsi="標楷體" w:cstheme="minorBidi" w:hint="eastAsia"/>
          <w:color w:val="000000" w:themeColor="text1"/>
          <w:kern w:val="2"/>
          <w:sz w:val="28"/>
          <w:szCs w:val="28"/>
        </w:rPr>
        <w:t>-</w:t>
      </w:r>
      <w:r w:rsidRPr="0069176A">
        <w:rPr>
          <w:rFonts w:ascii="標楷體" w:eastAsia="標楷體" w:hAnsi="標楷體" w:cstheme="minorBidi" w:hint="eastAsia"/>
          <w:color w:val="000000" w:themeColor="text1"/>
          <w:kern w:val="2"/>
          <w:sz w:val="28"/>
          <w:szCs w:val="28"/>
        </w:rPr>
        <w:t>黃文博校長，以感性情懷描寫北門嶼鹽鄉風情之詩作多首，與書法藝術做了完美結合；所邀請到的書法家，則有：中國書法學會前理事長葉國華、南瀛瀛風飄藝策展人陳茂隆老師、嘉義大學陳政見教授、長榮大學簡英智教授，以及傳統詩人何連成老師等，</w:t>
      </w:r>
      <w:r w:rsidR="000C06A2">
        <w:rPr>
          <w:rFonts w:ascii="標楷體" w:eastAsia="標楷體" w:hAnsi="標楷體" w:cstheme="minorBidi" w:hint="eastAsia"/>
          <w:color w:val="000000" w:themeColor="text1"/>
          <w:kern w:val="2"/>
          <w:sz w:val="28"/>
          <w:szCs w:val="28"/>
        </w:rPr>
        <w:t>集聚</w:t>
      </w:r>
      <w:r w:rsidR="000C06A2" w:rsidRPr="0069176A">
        <w:rPr>
          <w:rFonts w:ascii="標楷體" w:eastAsia="標楷體" w:hAnsi="標楷體" w:cstheme="minorBidi" w:hint="eastAsia"/>
          <w:color w:val="000000" w:themeColor="text1"/>
          <w:kern w:val="2"/>
          <w:sz w:val="28"/>
          <w:szCs w:val="28"/>
        </w:rPr>
        <w:t>北門文化藝術園區</w:t>
      </w:r>
      <w:r w:rsidRPr="0069176A">
        <w:rPr>
          <w:rFonts w:ascii="標楷體" w:eastAsia="標楷體" w:hAnsi="標楷體" w:cstheme="minorBidi" w:hint="eastAsia"/>
          <w:color w:val="000000" w:themeColor="text1"/>
          <w:kern w:val="2"/>
          <w:sz w:val="28"/>
          <w:szCs w:val="28"/>
        </w:rPr>
        <w:t>，以書藝交流，筆墨揮毫方式進行，完成作品亦現場抽獎分享予現場幸運得主典藏。</w:t>
      </w:r>
    </w:p>
    <w:p w14:paraId="1D4ADE3F" w14:textId="7B3B7067" w:rsidR="0069176A" w:rsidRPr="0069176A" w:rsidRDefault="0069176A" w:rsidP="00370F43">
      <w:pPr>
        <w:widowControl w:val="0"/>
        <w:spacing w:line="500" w:lineRule="exact"/>
        <w:ind w:left="1" w:firstLineChars="202" w:firstLine="566"/>
        <w:rPr>
          <w:rFonts w:ascii="標楷體" w:eastAsia="標楷體" w:hAnsi="標楷體" w:cstheme="minorBidi"/>
          <w:color w:val="000000" w:themeColor="text1"/>
          <w:kern w:val="2"/>
          <w:sz w:val="28"/>
          <w:szCs w:val="28"/>
        </w:rPr>
      </w:pPr>
      <w:r w:rsidRPr="0069176A">
        <w:rPr>
          <w:rFonts w:ascii="標楷體" w:eastAsia="標楷體" w:hAnsi="標楷體" w:cstheme="minorBidi" w:hint="eastAsia"/>
          <w:color w:val="000000" w:themeColor="text1"/>
          <w:kern w:val="2"/>
          <w:sz w:val="28"/>
          <w:szCs w:val="28"/>
        </w:rPr>
        <w:t>本次活動特別邀請各界貴賓分享對北門嶼及文化藝術園區的期許。雲嘉南管理處許宗民處長從觀光與文化的結合角度出發，分享了對園區發展的願景</w:t>
      </w:r>
      <w:r w:rsidR="006F7911">
        <w:rPr>
          <w:rFonts w:ascii="標楷體" w:eastAsia="標楷體" w:hAnsi="標楷體" w:cstheme="minorBidi" w:hint="eastAsia"/>
          <w:color w:val="000000" w:themeColor="text1"/>
          <w:kern w:val="2"/>
          <w:sz w:val="28"/>
          <w:szCs w:val="28"/>
        </w:rPr>
        <w:t>；</w:t>
      </w:r>
      <w:r w:rsidRPr="0069176A">
        <w:rPr>
          <w:rFonts w:ascii="標楷體" w:eastAsia="標楷體" w:hAnsi="標楷體" w:cstheme="minorBidi" w:hint="eastAsia"/>
          <w:color w:val="000000" w:themeColor="text1"/>
          <w:kern w:val="2"/>
          <w:sz w:val="28"/>
          <w:szCs w:val="28"/>
        </w:rPr>
        <w:lastRenderedPageBreak/>
        <w:t>台灣守護文創陳仁昌董事長則從鹽田文化保存的角度，表達了對園區的期許</w:t>
      </w:r>
      <w:r w:rsidR="006F7911">
        <w:rPr>
          <w:rFonts w:ascii="標楷體" w:eastAsia="標楷體" w:hAnsi="標楷體" w:cstheme="minorBidi" w:hint="eastAsia"/>
          <w:color w:val="000000" w:themeColor="text1"/>
          <w:kern w:val="2"/>
          <w:sz w:val="28"/>
          <w:szCs w:val="28"/>
        </w:rPr>
        <w:t>；</w:t>
      </w:r>
      <w:r w:rsidRPr="0069176A">
        <w:rPr>
          <w:rFonts w:ascii="標楷體" w:eastAsia="標楷體" w:hAnsi="標楷體" w:cstheme="minorBidi" w:hint="eastAsia"/>
          <w:color w:val="000000" w:themeColor="text1"/>
          <w:kern w:val="2"/>
          <w:sz w:val="28"/>
          <w:szCs w:val="28"/>
        </w:rPr>
        <w:t>晉基建設廖淑芬董事長對北門文化藝術園區的未來發展充滿信心</w:t>
      </w:r>
      <w:r w:rsidR="006F7911">
        <w:rPr>
          <w:rFonts w:ascii="標楷體" w:eastAsia="標楷體" w:hAnsi="標楷體" w:cstheme="minorBidi" w:hint="eastAsia"/>
          <w:color w:val="000000" w:themeColor="text1"/>
          <w:kern w:val="2"/>
          <w:sz w:val="28"/>
          <w:szCs w:val="28"/>
        </w:rPr>
        <w:t>；</w:t>
      </w:r>
      <w:r w:rsidRPr="0069176A">
        <w:rPr>
          <w:rFonts w:ascii="標楷體" w:eastAsia="標楷體" w:hAnsi="標楷體" w:cstheme="minorBidi" w:hint="eastAsia"/>
          <w:color w:val="000000" w:themeColor="text1"/>
          <w:kern w:val="2"/>
          <w:sz w:val="28"/>
          <w:szCs w:val="28"/>
        </w:rPr>
        <w:t>文化部文資委員黃文博校長更深入淺出地分享了李國殿老師的藝術歷程</w:t>
      </w:r>
      <w:r w:rsidR="006F7911">
        <w:rPr>
          <w:rFonts w:ascii="標楷體" w:eastAsia="標楷體" w:hAnsi="標楷體" w:cstheme="minorBidi" w:hint="eastAsia"/>
          <w:color w:val="000000" w:themeColor="text1"/>
          <w:kern w:val="2"/>
          <w:sz w:val="28"/>
          <w:szCs w:val="28"/>
        </w:rPr>
        <w:t>；</w:t>
      </w:r>
      <w:r w:rsidRPr="0069176A">
        <w:rPr>
          <w:rFonts w:ascii="標楷體" w:eastAsia="標楷體" w:hAnsi="標楷體" w:cstheme="minorBidi" w:hint="eastAsia"/>
          <w:color w:val="000000" w:themeColor="text1"/>
          <w:kern w:val="2"/>
          <w:sz w:val="28"/>
          <w:szCs w:val="28"/>
        </w:rPr>
        <w:t>李國殿老師本人也親自闡述了此次</w:t>
      </w:r>
      <w:r w:rsidR="00370F43">
        <w:rPr>
          <w:rFonts w:ascii="標楷體" w:eastAsia="標楷體" w:hAnsi="標楷體" w:cstheme="minorBidi" w:hint="eastAsia"/>
          <w:color w:val="000000" w:themeColor="text1"/>
          <w:kern w:val="2"/>
          <w:sz w:val="28"/>
          <w:szCs w:val="28"/>
        </w:rPr>
        <w:t>藝術</w:t>
      </w:r>
      <w:r w:rsidRPr="0069176A">
        <w:rPr>
          <w:rFonts w:ascii="標楷體" w:eastAsia="標楷體" w:hAnsi="標楷體" w:cstheme="minorBidi" w:hint="eastAsia"/>
          <w:color w:val="000000" w:themeColor="text1"/>
          <w:kern w:val="2"/>
          <w:sz w:val="28"/>
          <w:szCs w:val="28"/>
        </w:rPr>
        <w:t>活動的初衷與意義。</w:t>
      </w:r>
    </w:p>
    <w:p w14:paraId="291F2167" w14:textId="3930E8B8" w:rsidR="0069176A" w:rsidRDefault="0069176A" w:rsidP="00370F43">
      <w:pPr>
        <w:widowControl w:val="0"/>
        <w:spacing w:line="500" w:lineRule="exact"/>
        <w:ind w:left="1" w:firstLineChars="202" w:firstLine="566"/>
        <w:rPr>
          <w:rFonts w:ascii="標楷體" w:eastAsia="標楷體" w:hAnsi="標楷體" w:cstheme="minorBidi"/>
          <w:color w:val="000000" w:themeColor="text1"/>
          <w:kern w:val="2"/>
          <w:sz w:val="28"/>
          <w:szCs w:val="28"/>
        </w:rPr>
      </w:pPr>
      <w:r w:rsidRPr="0069176A">
        <w:rPr>
          <w:rFonts w:ascii="標楷體" w:eastAsia="標楷體" w:hAnsi="標楷體" w:cstheme="minorBidi" w:hint="eastAsia"/>
          <w:color w:val="000000" w:themeColor="text1"/>
          <w:kern w:val="2"/>
          <w:sz w:val="28"/>
          <w:szCs w:val="28"/>
        </w:rPr>
        <w:t>在書法家揮毫的墨香與悠揚的國樂聲中，整個活動洋溢著濃厚的藝術氛圍。百年歷史建築「北門出張所」與綠意盎然的園區相映成趣，成為此次活動的最佳舞台</w:t>
      </w:r>
      <w:r w:rsidR="006F7911">
        <w:rPr>
          <w:rFonts w:ascii="標楷體" w:eastAsia="標楷體" w:hAnsi="標楷體" w:cstheme="minorBidi" w:hint="eastAsia"/>
          <w:color w:val="000000" w:themeColor="text1"/>
          <w:kern w:val="2"/>
          <w:sz w:val="28"/>
          <w:szCs w:val="28"/>
        </w:rPr>
        <w:t>，</w:t>
      </w:r>
      <w:r w:rsidRPr="0069176A">
        <w:rPr>
          <w:rFonts w:ascii="標楷體" w:eastAsia="標楷體" w:hAnsi="標楷體" w:cstheme="minorBidi" w:hint="eastAsia"/>
          <w:color w:val="000000" w:themeColor="text1"/>
          <w:kern w:val="2"/>
          <w:sz w:val="28"/>
          <w:szCs w:val="28"/>
        </w:rPr>
        <w:t>透過這場文化盛事，</w:t>
      </w:r>
      <w:r w:rsidR="006F7911">
        <w:rPr>
          <w:rFonts w:ascii="標楷體" w:eastAsia="標楷體" w:hAnsi="標楷體" w:cstheme="minorBidi" w:hint="eastAsia"/>
          <w:color w:val="000000" w:themeColor="text1"/>
          <w:kern w:val="2"/>
          <w:sz w:val="28"/>
          <w:szCs w:val="28"/>
        </w:rPr>
        <w:t>讓大家更</w:t>
      </w:r>
      <w:r w:rsidRPr="0069176A">
        <w:rPr>
          <w:rFonts w:ascii="標楷體" w:eastAsia="標楷體" w:hAnsi="標楷體" w:cstheme="minorBidi" w:hint="eastAsia"/>
          <w:color w:val="000000" w:themeColor="text1"/>
          <w:kern w:val="2"/>
          <w:sz w:val="28"/>
          <w:szCs w:val="28"/>
        </w:rPr>
        <w:t>深入地認識北門嶼的獨特魅力，更串連起</w:t>
      </w:r>
      <w:r>
        <w:rPr>
          <w:rFonts w:ascii="標楷體" w:eastAsia="標楷體" w:hAnsi="標楷體" w:cstheme="minorBidi" w:hint="eastAsia"/>
          <w:color w:val="000000" w:themeColor="text1"/>
          <w:kern w:val="2"/>
          <w:sz w:val="28"/>
          <w:szCs w:val="28"/>
        </w:rPr>
        <w:t>東門</w:t>
      </w:r>
      <w:r w:rsidRPr="0069176A">
        <w:rPr>
          <w:rFonts w:ascii="標楷體" w:eastAsia="標楷體" w:hAnsi="標楷體" w:cstheme="minorBidi" w:hint="eastAsia"/>
          <w:color w:val="000000" w:themeColor="text1"/>
          <w:kern w:val="2"/>
          <w:sz w:val="28"/>
          <w:szCs w:val="28"/>
        </w:rPr>
        <w:t>美術館、臺南市文化局等文化單位，以及即將落成的南鯤鯓博明美術館，共同推動鹽分地帶的文化觀光發展，讓更多人看見這片土地上深厚的文化底蘊。</w:t>
      </w:r>
    </w:p>
    <w:sectPr w:rsidR="0069176A" w:rsidSect="001B7E08">
      <w:footerReference w:type="default" r:id="rId7"/>
      <w:pgSz w:w="11906" w:h="16838" w:code="9"/>
      <w:pgMar w:top="1134" w:right="1134" w:bottom="1276" w:left="1134" w:header="851" w:footer="6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D929D" w14:textId="77777777" w:rsidR="00B92607" w:rsidRDefault="00B92607" w:rsidP="00757F00">
      <w:r>
        <w:separator/>
      </w:r>
    </w:p>
  </w:endnote>
  <w:endnote w:type="continuationSeparator" w:id="0">
    <w:p w14:paraId="794674F8" w14:textId="77777777" w:rsidR="00B92607" w:rsidRDefault="00B92607" w:rsidP="00757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FF0F" w14:textId="215A625C" w:rsidR="000D3478" w:rsidRDefault="000D3478">
    <w:pPr>
      <w:widowControl w:val="0"/>
      <w:pBdr>
        <w:top w:val="nil"/>
        <w:left w:val="nil"/>
        <w:bottom w:val="nil"/>
        <w:right w:val="nil"/>
        <w:between w:val="nil"/>
      </w:pBdr>
      <w:tabs>
        <w:tab w:val="center" w:pos="4153"/>
        <w:tab w:val="right" w:pos="8306"/>
      </w:tabs>
      <w:jc w:val="center"/>
      <w:rPr>
        <w:color w:val="000000"/>
      </w:rPr>
    </w:pPr>
    <w:r>
      <w:rPr>
        <w:color w:val="000000"/>
      </w:rPr>
      <w:fldChar w:fldCharType="begin"/>
    </w:r>
    <w:r>
      <w:rPr>
        <w:rFonts w:eastAsia="Times New Roman"/>
        <w:color w:val="000000"/>
      </w:rPr>
      <w:instrText>PAGE</w:instrText>
    </w:r>
    <w:r>
      <w:rPr>
        <w:color w:val="000000"/>
      </w:rPr>
      <w:fldChar w:fldCharType="separate"/>
    </w:r>
    <w:r w:rsidR="00E017F4">
      <w:rPr>
        <w:rFonts w:eastAsia="Times New Roman"/>
        <w:noProof/>
        <w:color w:val="000000"/>
      </w:rPr>
      <w:t>1</w:t>
    </w:r>
    <w:r>
      <w:rPr>
        <w:color w:val="000000"/>
      </w:rPr>
      <w:fldChar w:fldCharType="end"/>
    </w:r>
  </w:p>
  <w:p w14:paraId="473482AB" w14:textId="77777777" w:rsidR="000D3478" w:rsidRDefault="000D3478">
    <w:pPr>
      <w:widowControl w:val="0"/>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5BBA1" w14:textId="77777777" w:rsidR="00B92607" w:rsidRDefault="00B92607" w:rsidP="00757F00">
      <w:r>
        <w:separator/>
      </w:r>
    </w:p>
  </w:footnote>
  <w:footnote w:type="continuationSeparator" w:id="0">
    <w:p w14:paraId="2583197E" w14:textId="77777777" w:rsidR="00B92607" w:rsidRDefault="00B92607" w:rsidP="00757F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9.5pt;height:19.5pt;visibility:visible;mso-wrap-style:square" o:bullet="t">
        <v:imagedata r:id="rId1" o:title="📌"/>
      </v:shape>
    </w:pict>
  </w:numPicBullet>
  <w:abstractNum w:abstractNumId="0" w15:restartNumberingAfterBreak="0">
    <w:nsid w:val="512F48D0"/>
    <w:multiLevelType w:val="hybridMultilevel"/>
    <w:tmpl w:val="182E1C3A"/>
    <w:lvl w:ilvl="0" w:tplc="5E04558A">
      <w:start w:val="1"/>
      <w:numFmt w:val="bullet"/>
      <w:lvlText w:val=""/>
      <w:lvlJc w:val="left"/>
      <w:pPr>
        <w:tabs>
          <w:tab w:val="num" w:pos="720"/>
        </w:tabs>
        <w:ind w:left="720" w:hanging="360"/>
      </w:pPr>
      <w:rPr>
        <w:rFonts w:ascii="Wingdings" w:hAnsi="Wingdings" w:hint="default"/>
      </w:rPr>
    </w:lvl>
    <w:lvl w:ilvl="1" w:tplc="EEEC7122">
      <w:start w:val="1"/>
      <w:numFmt w:val="bullet"/>
      <w:lvlText w:val=""/>
      <w:lvlJc w:val="left"/>
      <w:pPr>
        <w:tabs>
          <w:tab w:val="num" w:pos="1440"/>
        </w:tabs>
        <w:ind w:left="1440" w:hanging="360"/>
      </w:pPr>
      <w:rPr>
        <w:rFonts w:ascii="Wingdings" w:hAnsi="Wingdings" w:hint="default"/>
      </w:rPr>
    </w:lvl>
    <w:lvl w:ilvl="2" w:tplc="BB94B9B6" w:tentative="1">
      <w:start w:val="1"/>
      <w:numFmt w:val="bullet"/>
      <w:lvlText w:val=""/>
      <w:lvlJc w:val="left"/>
      <w:pPr>
        <w:tabs>
          <w:tab w:val="num" w:pos="2160"/>
        </w:tabs>
        <w:ind w:left="2160" w:hanging="360"/>
      </w:pPr>
      <w:rPr>
        <w:rFonts w:ascii="Wingdings" w:hAnsi="Wingdings" w:hint="default"/>
      </w:rPr>
    </w:lvl>
    <w:lvl w:ilvl="3" w:tplc="09AA2E14" w:tentative="1">
      <w:start w:val="1"/>
      <w:numFmt w:val="bullet"/>
      <w:lvlText w:val=""/>
      <w:lvlJc w:val="left"/>
      <w:pPr>
        <w:tabs>
          <w:tab w:val="num" w:pos="2880"/>
        </w:tabs>
        <w:ind w:left="2880" w:hanging="360"/>
      </w:pPr>
      <w:rPr>
        <w:rFonts w:ascii="Wingdings" w:hAnsi="Wingdings" w:hint="default"/>
      </w:rPr>
    </w:lvl>
    <w:lvl w:ilvl="4" w:tplc="1812B714" w:tentative="1">
      <w:start w:val="1"/>
      <w:numFmt w:val="bullet"/>
      <w:lvlText w:val=""/>
      <w:lvlJc w:val="left"/>
      <w:pPr>
        <w:tabs>
          <w:tab w:val="num" w:pos="3600"/>
        </w:tabs>
        <w:ind w:left="3600" w:hanging="360"/>
      </w:pPr>
      <w:rPr>
        <w:rFonts w:ascii="Wingdings" w:hAnsi="Wingdings" w:hint="default"/>
      </w:rPr>
    </w:lvl>
    <w:lvl w:ilvl="5" w:tplc="FA3A2D9C" w:tentative="1">
      <w:start w:val="1"/>
      <w:numFmt w:val="bullet"/>
      <w:lvlText w:val=""/>
      <w:lvlJc w:val="left"/>
      <w:pPr>
        <w:tabs>
          <w:tab w:val="num" w:pos="4320"/>
        </w:tabs>
        <w:ind w:left="4320" w:hanging="360"/>
      </w:pPr>
      <w:rPr>
        <w:rFonts w:ascii="Wingdings" w:hAnsi="Wingdings" w:hint="default"/>
      </w:rPr>
    </w:lvl>
    <w:lvl w:ilvl="6" w:tplc="FDDED1F4" w:tentative="1">
      <w:start w:val="1"/>
      <w:numFmt w:val="bullet"/>
      <w:lvlText w:val=""/>
      <w:lvlJc w:val="left"/>
      <w:pPr>
        <w:tabs>
          <w:tab w:val="num" w:pos="5040"/>
        </w:tabs>
        <w:ind w:left="5040" w:hanging="360"/>
      </w:pPr>
      <w:rPr>
        <w:rFonts w:ascii="Wingdings" w:hAnsi="Wingdings" w:hint="default"/>
      </w:rPr>
    </w:lvl>
    <w:lvl w:ilvl="7" w:tplc="FBB6098A" w:tentative="1">
      <w:start w:val="1"/>
      <w:numFmt w:val="bullet"/>
      <w:lvlText w:val=""/>
      <w:lvlJc w:val="left"/>
      <w:pPr>
        <w:tabs>
          <w:tab w:val="num" w:pos="5760"/>
        </w:tabs>
        <w:ind w:left="5760" w:hanging="360"/>
      </w:pPr>
      <w:rPr>
        <w:rFonts w:ascii="Wingdings" w:hAnsi="Wingdings" w:hint="default"/>
      </w:rPr>
    </w:lvl>
    <w:lvl w:ilvl="8" w:tplc="58F6695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2EF6FF4"/>
    <w:multiLevelType w:val="hybridMultilevel"/>
    <w:tmpl w:val="526A23F2"/>
    <w:lvl w:ilvl="0" w:tplc="46E2B1EC">
      <w:start w:val="1"/>
      <w:numFmt w:val="bullet"/>
      <w:lvlText w:val=""/>
      <w:lvlPicBulletId w:val="0"/>
      <w:lvlJc w:val="left"/>
      <w:pPr>
        <w:tabs>
          <w:tab w:val="num" w:pos="480"/>
        </w:tabs>
        <w:ind w:left="480" w:firstLine="0"/>
      </w:pPr>
      <w:rPr>
        <w:rFonts w:ascii="Symbol" w:hAnsi="Symbol" w:hint="default"/>
      </w:rPr>
    </w:lvl>
    <w:lvl w:ilvl="1" w:tplc="357C5EF0" w:tentative="1">
      <w:start w:val="1"/>
      <w:numFmt w:val="bullet"/>
      <w:lvlText w:val=""/>
      <w:lvlJc w:val="left"/>
      <w:pPr>
        <w:tabs>
          <w:tab w:val="num" w:pos="960"/>
        </w:tabs>
        <w:ind w:left="960" w:firstLine="0"/>
      </w:pPr>
      <w:rPr>
        <w:rFonts w:ascii="Symbol" w:hAnsi="Symbol" w:hint="default"/>
      </w:rPr>
    </w:lvl>
    <w:lvl w:ilvl="2" w:tplc="9D682736" w:tentative="1">
      <w:start w:val="1"/>
      <w:numFmt w:val="bullet"/>
      <w:lvlText w:val=""/>
      <w:lvlJc w:val="left"/>
      <w:pPr>
        <w:tabs>
          <w:tab w:val="num" w:pos="1440"/>
        </w:tabs>
        <w:ind w:left="1440" w:firstLine="0"/>
      </w:pPr>
      <w:rPr>
        <w:rFonts w:ascii="Symbol" w:hAnsi="Symbol" w:hint="default"/>
      </w:rPr>
    </w:lvl>
    <w:lvl w:ilvl="3" w:tplc="94F85906" w:tentative="1">
      <w:start w:val="1"/>
      <w:numFmt w:val="bullet"/>
      <w:lvlText w:val=""/>
      <w:lvlJc w:val="left"/>
      <w:pPr>
        <w:tabs>
          <w:tab w:val="num" w:pos="1920"/>
        </w:tabs>
        <w:ind w:left="1920" w:firstLine="0"/>
      </w:pPr>
      <w:rPr>
        <w:rFonts w:ascii="Symbol" w:hAnsi="Symbol" w:hint="default"/>
      </w:rPr>
    </w:lvl>
    <w:lvl w:ilvl="4" w:tplc="C5B09CB2" w:tentative="1">
      <w:start w:val="1"/>
      <w:numFmt w:val="bullet"/>
      <w:lvlText w:val=""/>
      <w:lvlJc w:val="left"/>
      <w:pPr>
        <w:tabs>
          <w:tab w:val="num" w:pos="2400"/>
        </w:tabs>
        <w:ind w:left="2400" w:firstLine="0"/>
      </w:pPr>
      <w:rPr>
        <w:rFonts w:ascii="Symbol" w:hAnsi="Symbol" w:hint="default"/>
      </w:rPr>
    </w:lvl>
    <w:lvl w:ilvl="5" w:tplc="D6B20110" w:tentative="1">
      <w:start w:val="1"/>
      <w:numFmt w:val="bullet"/>
      <w:lvlText w:val=""/>
      <w:lvlJc w:val="left"/>
      <w:pPr>
        <w:tabs>
          <w:tab w:val="num" w:pos="2880"/>
        </w:tabs>
        <w:ind w:left="2880" w:firstLine="0"/>
      </w:pPr>
      <w:rPr>
        <w:rFonts w:ascii="Symbol" w:hAnsi="Symbol" w:hint="default"/>
      </w:rPr>
    </w:lvl>
    <w:lvl w:ilvl="6" w:tplc="259E7A08" w:tentative="1">
      <w:start w:val="1"/>
      <w:numFmt w:val="bullet"/>
      <w:lvlText w:val=""/>
      <w:lvlJc w:val="left"/>
      <w:pPr>
        <w:tabs>
          <w:tab w:val="num" w:pos="3360"/>
        </w:tabs>
        <w:ind w:left="3360" w:firstLine="0"/>
      </w:pPr>
      <w:rPr>
        <w:rFonts w:ascii="Symbol" w:hAnsi="Symbol" w:hint="default"/>
      </w:rPr>
    </w:lvl>
    <w:lvl w:ilvl="7" w:tplc="EAD2256E" w:tentative="1">
      <w:start w:val="1"/>
      <w:numFmt w:val="bullet"/>
      <w:lvlText w:val=""/>
      <w:lvlJc w:val="left"/>
      <w:pPr>
        <w:tabs>
          <w:tab w:val="num" w:pos="3840"/>
        </w:tabs>
        <w:ind w:left="3840" w:firstLine="0"/>
      </w:pPr>
      <w:rPr>
        <w:rFonts w:ascii="Symbol" w:hAnsi="Symbol" w:hint="default"/>
      </w:rPr>
    </w:lvl>
    <w:lvl w:ilvl="8" w:tplc="6C0A283A" w:tentative="1">
      <w:start w:val="1"/>
      <w:numFmt w:val="bullet"/>
      <w:lvlText w:val=""/>
      <w:lvlJc w:val="left"/>
      <w:pPr>
        <w:tabs>
          <w:tab w:val="num" w:pos="4320"/>
        </w:tabs>
        <w:ind w:left="4320" w:firstLine="0"/>
      </w:pPr>
      <w:rPr>
        <w:rFonts w:ascii="Symbol" w:hAnsi="Symbol" w:hint="default"/>
      </w:rPr>
    </w:lvl>
  </w:abstractNum>
  <w:abstractNum w:abstractNumId="2" w15:restartNumberingAfterBreak="0">
    <w:nsid w:val="6A797BE6"/>
    <w:multiLevelType w:val="hybridMultilevel"/>
    <w:tmpl w:val="CFD0F0B0"/>
    <w:lvl w:ilvl="0" w:tplc="32204CE8">
      <w:start w:val="1"/>
      <w:numFmt w:val="bullet"/>
      <w:lvlText w:val=""/>
      <w:lvlJc w:val="left"/>
      <w:pPr>
        <w:tabs>
          <w:tab w:val="num" w:pos="720"/>
        </w:tabs>
        <w:ind w:left="720" w:hanging="360"/>
      </w:pPr>
      <w:rPr>
        <w:rFonts w:ascii="Wingdings" w:hAnsi="Wingdings" w:hint="default"/>
      </w:rPr>
    </w:lvl>
    <w:lvl w:ilvl="1" w:tplc="EA7AC6EA">
      <w:start w:val="1"/>
      <w:numFmt w:val="bullet"/>
      <w:lvlText w:val=""/>
      <w:lvlJc w:val="left"/>
      <w:pPr>
        <w:tabs>
          <w:tab w:val="num" w:pos="1440"/>
        </w:tabs>
        <w:ind w:left="1440" w:hanging="360"/>
      </w:pPr>
      <w:rPr>
        <w:rFonts w:ascii="Wingdings" w:hAnsi="Wingdings" w:hint="default"/>
      </w:rPr>
    </w:lvl>
    <w:lvl w:ilvl="2" w:tplc="AB2097D4" w:tentative="1">
      <w:start w:val="1"/>
      <w:numFmt w:val="bullet"/>
      <w:lvlText w:val=""/>
      <w:lvlJc w:val="left"/>
      <w:pPr>
        <w:tabs>
          <w:tab w:val="num" w:pos="2160"/>
        </w:tabs>
        <w:ind w:left="2160" w:hanging="360"/>
      </w:pPr>
      <w:rPr>
        <w:rFonts w:ascii="Wingdings" w:hAnsi="Wingdings" w:hint="default"/>
      </w:rPr>
    </w:lvl>
    <w:lvl w:ilvl="3" w:tplc="135C24C8" w:tentative="1">
      <w:start w:val="1"/>
      <w:numFmt w:val="bullet"/>
      <w:lvlText w:val=""/>
      <w:lvlJc w:val="left"/>
      <w:pPr>
        <w:tabs>
          <w:tab w:val="num" w:pos="2880"/>
        </w:tabs>
        <w:ind w:left="2880" w:hanging="360"/>
      </w:pPr>
      <w:rPr>
        <w:rFonts w:ascii="Wingdings" w:hAnsi="Wingdings" w:hint="default"/>
      </w:rPr>
    </w:lvl>
    <w:lvl w:ilvl="4" w:tplc="737853A0" w:tentative="1">
      <w:start w:val="1"/>
      <w:numFmt w:val="bullet"/>
      <w:lvlText w:val=""/>
      <w:lvlJc w:val="left"/>
      <w:pPr>
        <w:tabs>
          <w:tab w:val="num" w:pos="3600"/>
        </w:tabs>
        <w:ind w:left="3600" w:hanging="360"/>
      </w:pPr>
      <w:rPr>
        <w:rFonts w:ascii="Wingdings" w:hAnsi="Wingdings" w:hint="default"/>
      </w:rPr>
    </w:lvl>
    <w:lvl w:ilvl="5" w:tplc="B614C604" w:tentative="1">
      <w:start w:val="1"/>
      <w:numFmt w:val="bullet"/>
      <w:lvlText w:val=""/>
      <w:lvlJc w:val="left"/>
      <w:pPr>
        <w:tabs>
          <w:tab w:val="num" w:pos="4320"/>
        </w:tabs>
        <w:ind w:left="4320" w:hanging="360"/>
      </w:pPr>
      <w:rPr>
        <w:rFonts w:ascii="Wingdings" w:hAnsi="Wingdings" w:hint="default"/>
      </w:rPr>
    </w:lvl>
    <w:lvl w:ilvl="6" w:tplc="41DCE086" w:tentative="1">
      <w:start w:val="1"/>
      <w:numFmt w:val="bullet"/>
      <w:lvlText w:val=""/>
      <w:lvlJc w:val="left"/>
      <w:pPr>
        <w:tabs>
          <w:tab w:val="num" w:pos="5040"/>
        </w:tabs>
        <w:ind w:left="5040" w:hanging="360"/>
      </w:pPr>
      <w:rPr>
        <w:rFonts w:ascii="Wingdings" w:hAnsi="Wingdings" w:hint="default"/>
      </w:rPr>
    </w:lvl>
    <w:lvl w:ilvl="7" w:tplc="02E4200C" w:tentative="1">
      <w:start w:val="1"/>
      <w:numFmt w:val="bullet"/>
      <w:lvlText w:val=""/>
      <w:lvlJc w:val="left"/>
      <w:pPr>
        <w:tabs>
          <w:tab w:val="num" w:pos="5760"/>
        </w:tabs>
        <w:ind w:left="5760" w:hanging="360"/>
      </w:pPr>
      <w:rPr>
        <w:rFonts w:ascii="Wingdings" w:hAnsi="Wingdings" w:hint="default"/>
      </w:rPr>
    </w:lvl>
    <w:lvl w:ilvl="8" w:tplc="B38CBA7C"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841"/>
    <w:rsid w:val="0000603E"/>
    <w:rsid w:val="00055A60"/>
    <w:rsid w:val="00063E7C"/>
    <w:rsid w:val="00073228"/>
    <w:rsid w:val="000845C4"/>
    <w:rsid w:val="00093122"/>
    <w:rsid w:val="0009737E"/>
    <w:rsid w:val="000A4DE7"/>
    <w:rsid w:val="000C06A2"/>
    <w:rsid w:val="000C2F37"/>
    <w:rsid w:val="000D3478"/>
    <w:rsid w:val="000D41F3"/>
    <w:rsid w:val="000E2775"/>
    <w:rsid w:val="000E5222"/>
    <w:rsid w:val="000E5D71"/>
    <w:rsid w:val="000F62D8"/>
    <w:rsid w:val="00100AEC"/>
    <w:rsid w:val="00117111"/>
    <w:rsid w:val="001306C4"/>
    <w:rsid w:val="0014387F"/>
    <w:rsid w:val="0016652A"/>
    <w:rsid w:val="001822D3"/>
    <w:rsid w:val="0018789D"/>
    <w:rsid w:val="00196AE8"/>
    <w:rsid w:val="001B7E08"/>
    <w:rsid w:val="00200010"/>
    <w:rsid w:val="00217315"/>
    <w:rsid w:val="00225E53"/>
    <w:rsid w:val="002320D8"/>
    <w:rsid w:val="00243FF2"/>
    <w:rsid w:val="00277D96"/>
    <w:rsid w:val="002824F0"/>
    <w:rsid w:val="00284254"/>
    <w:rsid w:val="002B56A1"/>
    <w:rsid w:val="002C0D0F"/>
    <w:rsid w:val="002C28D6"/>
    <w:rsid w:val="002C4438"/>
    <w:rsid w:val="002E3BDE"/>
    <w:rsid w:val="002E4967"/>
    <w:rsid w:val="002F5F7F"/>
    <w:rsid w:val="00303D89"/>
    <w:rsid w:val="0032126F"/>
    <w:rsid w:val="003232AE"/>
    <w:rsid w:val="0033407E"/>
    <w:rsid w:val="00340C91"/>
    <w:rsid w:val="00344D01"/>
    <w:rsid w:val="00366363"/>
    <w:rsid w:val="00370F43"/>
    <w:rsid w:val="00383078"/>
    <w:rsid w:val="003D291F"/>
    <w:rsid w:val="003E6DB2"/>
    <w:rsid w:val="003F0B8B"/>
    <w:rsid w:val="003F511C"/>
    <w:rsid w:val="003F5C7D"/>
    <w:rsid w:val="00414588"/>
    <w:rsid w:val="004203AF"/>
    <w:rsid w:val="00427A03"/>
    <w:rsid w:val="00434627"/>
    <w:rsid w:val="00454BB9"/>
    <w:rsid w:val="0045513F"/>
    <w:rsid w:val="00456EFF"/>
    <w:rsid w:val="004624E4"/>
    <w:rsid w:val="00462520"/>
    <w:rsid w:val="004662CB"/>
    <w:rsid w:val="00472FB2"/>
    <w:rsid w:val="00480576"/>
    <w:rsid w:val="0049249C"/>
    <w:rsid w:val="004939E4"/>
    <w:rsid w:val="004966C3"/>
    <w:rsid w:val="004B18EB"/>
    <w:rsid w:val="004C2BA8"/>
    <w:rsid w:val="0050680C"/>
    <w:rsid w:val="005107E2"/>
    <w:rsid w:val="00516DF4"/>
    <w:rsid w:val="00534AE7"/>
    <w:rsid w:val="00551752"/>
    <w:rsid w:val="00560848"/>
    <w:rsid w:val="00573A2D"/>
    <w:rsid w:val="005961D8"/>
    <w:rsid w:val="005D550D"/>
    <w:rsid w:val="005E3ADF"/>
    <w:rsid w:val="00601E89"/>
    <w:rsid w:val="00615B81"/>
    <w:rsid w:val="00622028"/>
    <w:rsid w:val="00623AA3"/>
    <w:rsid w:val="00642117"/>
    <w:rsid w:val="0065675D"/>
    <w:rsid w:val="00660F14"/>
    <w:rsid w:val="0066760F"/>
    <w:rsid w:val="0069176A"/>
    <w:rsid w:val="006D35EE"/>
    <w:rsid w:val="006D5796"/>
    <w:rsid w:val="006F627B"/>
    <w:rsid w:val="006F7911"/>
    <w:rsid w:val="0071368D"/>
    <w:rsid w:val="0073353B"/>
    <w:rsid w:val="00757F00"/>
    <w:rsid w:val="00766841"/>
    <w:rsid w:val="00774F48"/>
    <w:rsid w:val="007A2B23"/>
    <w:rsid w:val="007A2D8A"/>
    <w:rsid w:val="007C586E"/>
    <w:rsid w:val="007D4E76"/>
    <w:rsid w:val="007E7411"/>
    <w:rsid w:val="007E7542"/>
    <w:rsid w:val="007F2676"/>
    <w:rsid w:val="007F5840"/>
    <w:rsid w:val="00822DBD"/>
    <w:rsid w:val="0082388F"/>
    <w:rsid w:val="0083580A"/>
    <w:rsid w:val="00852869"/>
    <w:rsid w:val="00873F29"/>
    <w:rsid w:val="008E4A4C"/>
    <w:rsid w:val="008E5C45"/>
    <w:rsid w:val="00916E6F"/>
    <w:rsid w:val="0092073B"/>
    <w:rsid w:val="0092575E"/>
    <w:rsid w:val="00931E86"/>
    <w:rsid w:val="009324AF"/>
    <w:rsid w:val="00966DC2"/>
    <w:rsid w:val="00983B18"/>
    <w:rsid w:val="009A7FDE"/>
    <w:rsid w:val="009D3F5B"/>
    <w:rsid w:val="009E5795"/>
    <w:rsid w:val="009E583E"/>
    <w:rsid w:val="009F0AFC"/>
    <w:rsid w:val="009F349E"/>
    <w:rsid w:val="009F4B44"/>
    <w:rsid w:val="00A0148F"/>
    <w:rsid w:val="00A177A0"/>
    <w:rsid w:val="00A222D8"/>
    <w:rsid w:val="00A23F14"/>
    <w:rsid w:val="00A24B00"/>
    <w:rsid w:val="00A34984"/>
    <w:rsid w:val="00A602FC"/>
    <w:rsid w:val="00A67417"/>
    <w:rsid w:val="00A80CBC"/>
    <w:rsid w:val="00A86195"/>
    <w:rsid w:val="00A913B1"/>
    <w:rsid w:val="00A92C04"/>
    <w:rsid w:val="00AA623B"/>
    <w:rsid w:val="00AC02CE"/>
    <w:rsid w:val="00AC3223"/>
    <w:rsid w:val="00AC49E8"/>
    <w:rsid w:val="00AC5599"/>
    <w:rsid w:val="00B34EC5"/>
    <w:rsid w:val="00B43FA3"/>
    <w:rsid w:val="00B44433"/>
    <w:rsid w:val="00B608F5"/>
    <w:rsid w:val="00B74CC4"/>
    <w:rsid w:val="00B766B1"/>
    <w:rsid w:val="00B92607"/>
    <w:rsid w:val="00BA4BD6"/>
    <w:rsid w:val="00BA5AAF"/>
    <w:rsid w:val="00C00467"/>
    <w:rsid w:val="00C0604B"/>
    <w:rsid w:val="00C21413"/>
    <w:rsid w:val="00C27F93"/>
    <w:rsid w:val="00C43E62"/>
    <w:rsid w:val="00C46B36"/>
    <w:rsid w:val="00C46BAC"/>
    <w:rsid w:val="00C56C76"/>
    <w:rsid w:val="00C71D4B"/>
    <w:rsid w:val="00C94AC2"/>
    <w:rsid w:val="00CA50AB"/>
    <w:rsid w:val="00CB1BC7"/>
    <w:rsid w:val="00CC0B11"/>
    <w:rsid w:val="00CC14F8"/>
    <w:rsid w:val="00CD0F81"/>
    <w:rsid w:val="00CE5BA1"/>
    <w:rsid w:val="00CF0924"/>
    <w:rsid w:val="00D205FB"/>
    <w:rsid w:val="00D21B44"/>
    <w:rsid w:val="00D26644"/>
    <w:rsid w:val="00D333A2"/>
    <w:rsid w:val="00D34B91"/>
    <w:rsid w:val="00D46C33"/>
    <w:rsid w:val="00D75A5A"/>
    <w:rsid w:val="00DB4732"/>
    <w:rsid w:val="00DC24E3"/>
    <w:rsid w:val="00DC4FB4"/>
    <w:rsid w:val="00DD1404"/>
    <w:rsid w:val="00DD2554"/>
    <w:rsid w:val="00DD395A"/>
    <w:rsid w:val="00E00F11"/>
    <w:rsid w:val="00E017F4"/>
    <w:rsid w:val="00E1102B"/>
    <w:rsid w:val="00E161AC"/>
    <w:rsid w:val="00E17BA4"/>
    <w:rsid w:val="00E325BF"/>
    <w:rsid w:val="00E5175E"/>
    <w:rsid w:val="00E51D77"/>
    <w:rsid w:val="00E623BD"/>
    <w:rsid w:val="00E97C58"/>
    <w:rsid w:val="00EA338E"/>
    <w:rsid w:val="00EC0110"/>
    <w:rsid w:val="00EC3854"/>
    <w:rsid w:val="00ED7601"/>
    <w:rsid w:val="00EE7DF2"/>
    <w:rsid w:val="00EF7895"/>
    <w:rsid w:val="00F05320"/>
    <w:rsid w:val="00F178B7"/>
    <w:rsid w:val="00F4449F"/>
    <w:rsid w:val="00F55E36"/>
    <w:rsid w:val="00F619CD"/>
    <w:rsid w:val="00F70155"/>
    <w:rsid w:val="00F849EB"/>
    <w:rsid w:val="00F93554"/>
    <w:rsid w:val="00FA5EAE"/>
    <w:rsid w:val="00FB46A2"/>
    <w:rsid w:val="00FC41EC"/>
    <w:rsid w:val="00FF0C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223A1"/>
  <w15:docId w15:val="{3114C90F-0DD8-414C-BEE1-0259D810E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66841"/>
    <w:rPr>
      <w:rFonts w:ascii="Times New Roman"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C0B11"/>
    <w:pPr>
      <w:spacing w:before="100" w:beforeAutospacing="1" w:after="100" w:afterAutospacing="1"/>
    </w:pPr>
    <w:rPr>
      <w:rFonts w:ascii="新細明體" w:eastAsia="新細明體" w:hAnsi="新細明體" w:cs="新細明體"/>
      <w:sz w:val="24"/>
      <w:szCs w:val="24"/>
    </w:rPr>
  </w:style>
  <w:style w:type="paragraph" w:styleId="a3">
    <w:name w:val="header"/>
    <w:basedOn w:val="a"/>
    <w:link w:val="a4"/>
    <w:uiPriority w:val="99"/>
    <w:unhideWhenUsed/>
    <w:rsid w:val="00757F00"/>
    <w:pPr>
      <w:tabs>
        <w:tab w:val="center" w:pos="4153"/>
        <w:tab w:val="right" w:pos="8306"/>
      </w:tabs>
      <w:snapToGrid w:val="0"/>
    </w:pPr>
  </w:style>
  <w:style w:type="character" w:customStyle="1" w:styleId="a4">
    <w:name w:val="頁首 字元"/>
    <w:basedOn w:val="a0"/>
    <w:link w:val="a3"/>
    <w:uiPriority w:val="99"/>
    <w:rsid w:val="00757F00"/>
    <w:rPr>
      <w:rFonts w:ascii="Times New Roman" w:hAnsi="Times New Roman" w:cs="Times New Roman"/>
      <w:kern w:val="0"/>
      <w:sz w:val="20"/>
      <w:szCs w:val="20"/>
    </w:rPr>
  </w:style>
  <w:style w:type="paragraph" w:styleId="a5">
    <w:name w:val="footer"/>
    <w:basedOn w:val="a"/>
    <w:link w:val="a6"/>
    <w:uiPriority w:val="99"/>
    <w:unhideWhenUsed/>
    <w:rsid w:val="00757F00"/>
    <w:pPr>
      <w:tabs>
        <w:tab w:val="center" w:pos="4153"/>
        <w:tab w:val="right" w:pos="8306"/>
      </w:tabs>
      <w:snapToGrid w:val="0"/>
    </w:pPr>
  </w:style>
  <w:style w:type="character" w:customStyle="1" w:styleId="a6">
    <w:name w:val="頁尾 字元"/>
    <w:basedOn w:val="a0"/>
    <w:link w:val="a5"/>
    <w:uiPriority w:val="99"/>
    <w:rsid w:val="00757F00"/>
    <w:rPr>
      <w:rFonts w:ascii="Times New Roman" w:hAnsi="Times New Roman" w:cs="Times New Roman"/>
      <w:kern w:val="0"/>
      <w:sz w:val="20"/>
      <w:szCs w:val="20"/>
    </w:rPr>
  </w:style>
  <w:style w:type="paragraph" w:styleId="a7">
    <w:name w:val="List Paragraph"/>
    <w:basedOn w:val="a"/>
    <w:uiPriority w:val="34"/>
    <w:qFormat/>
    <w:rsid w:val="00117111"/>
    <w:pPr>
      <w:widowControl w:val="0"/>
      <w:ind w:leftChars="200" w:left="480"/>
    </w:pPr>
    <w:rPr>
      <w:rFonts w:asciiTheme="minorHAnsi" w:hAnsiTheme="minorHAnsi" w:cstheme="minorBidi"/>
      <w:kern w:val="2"/>
      <w:sz w:val="24"/>
      <w:szCs w:val="22"/>
    </w:rPr>
  </w:style>
  <w:style w:type="paragraph" w:styleId="a8">
    <w:name w:val="Date"/>
    <w:basedOn w:val="a"/>
    <w:next w:val="a"/>
    <w:link w:val="a9"/>
    <w:uiPriority w:val="99"/>
    <w:semiHidden/>
    <w:unhideWhenUsed/>
    <w:rsid w:val="00C00467"/>
    <w:pPr>
      <w:jc w:val="right"/>
    </w:pPr>
  </w:style>
  <w:style w:type="character" w:customStyle="1" w:styleId="a9">
    <w:name w:val="日期 字元"/>
    <w:basedOn w:val="a0"/>
    <w:link w:val="a8"/>
    <w:uiPriority w:val="99"/>
    <w:semiHidden/>
    <w:rsid w:val="00C00467"/>
    <w:rPr>
      <w:rFonts w:ascii="Times New Roman" w:hAnsi="Times New Roman" w:cs="Times New Roman"/>
      <w:kern w:val="0"/>
      <w:sz w:val="20"/>
      <w:szCs w:val="20"/>
    </w:rPr>
  </w:style>
  <w:style w:type="paragraph" w:styleId="aa">
    <w:name w:val="Balloon Text"/>
    <w:basedOn w:val="a"/>
    <w:link w:val="ab"/>
    <w:uiPriority w:val="99"/>
    <w:semiHidden/>
    <w:unhideWhenUsed/>
    <w:rsid w:val="008E4A4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E4A4C"/>
    <w:rPr>
      <w:rFonts w:asciiTheme="majorHAnsi" w:eastAsiaTheme="majorEastAsia" w:hAnsiTheme="majorHAnsi" w:cstheme="majorBidi"/>
      <w:kern w:val="0"/>
      <w:sz w:val="18"/>
      <w:szCs w:val="18"/>
    </w:rPr>
  </w:style>
  <w:style w:type="character" w:styleId="ac">
    <w:name w:val="Hyperlink"/>
    <w:basedOn w:val="a0"/>
    <w:uiPriority w:val="99"/>
    <w:unhideWhenUsed/>
    <w:rsid w:val="00C21413"/>
    <w:rPr>
      <w:color w:val="0563C1" w:themeColor="hyperlink"/>
      <w:u w:val="single"/>
    </w:rPr>
  </w:style>
  <w:style w:type="character" w:styleId="ad">
    <w:name w:val="Unresolved Mention"/>
    <w:basedOn w:val="a0"/>
    <w:uiPriority w:val="99"/>
    <w:semiHidden/>
    <w:unhideWhenUsed/>
    <w:rsid w:val="00C214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9773">
      <w:bodyDiv w:val="1"/>
      <w:marLeft w:val="0"/>
      <w:marRight w:val="0"/>
      <w:marTop w:val="0"/>
      <w:marBottom w:val="0"/>
      <w:divBdr>
        <w:top w:val="none" w:sz="0" w:space="0" w:color="auto"/>
        <w:left w:val="none" w:sz="0" w:space="0" w:color="auto"/>
        <w:bottom w:val="none" w:sz="0" w:space="0" w:color="auto"/>
        <w:right w:val="none" w:sz="0" w:space="0" w:color="auto"/>
      </w:divBdr>
    </w:div>
    <w:div w:id="46615893">
      <w:bodyDiv w:val="1"/>
      <w:marLeft w:val="0"/>
      <w:marRight w:val="0"/>
      <w:marTop w:val="0"/>
      <w:marBottom w:val="0"/>
      <w:divBdr>
        <w:top w:val="none" w:sz="0" w:space="0" w:color="auto"/>
        <w:left w:val="none" w:sz="0" w:space="0" w:color="auto"/>
        <w:bottom w:val="none" w:sz="0" w:space="0" w:color="auto"/>
        <w:right w:val="none" w:sz="0" w:space="0" w:color="auto"/>
      </w:divBdr>
    </w:div>
    <w:div w:id="505947106">
      <w:bodyDiv w:val="1"/>
      <w:marLeft w:val="0"/>
      <w:marRight w:val="0"/>
      <w:marTop w:val="0"/>
      <w:marBottom w:val="0"/>
      <w:divBdr>
        <w:top w:val="none" w:sz="0" w:space="0" w:color="auto"/>
        <w:left w:val="none" w:sz="0" w:space="0" w:color="auto"/>
        <w:bottom w:val="none" w:sz="0" w:space="0" w:color="auto"/>
        <w:right w:val="none" w:sz="0" w:space="0" w:color="auto"/>
      </w:divBdr>
    </w:div>
    <w:div w:id="622538693">
      <w:bodyDiv w:val="1"/>
      <w:marLeft w:val="0"/>
      <w:marRight w:val="0"/>
      <w:marTop w:val="0"/>
      <w:marBottom w:val="0"/>
      <w:divBdr>
        <w:top w:val="none" w:sz="0" w:space="0" w:color="auto"/>
        <w:left w:val="none" w:sz="0" w:space="0" w:color="auto"/>
        <w:bottom w:val="none" w:sz="0" w:space="0" w:color="auto"/>
        <w:right w:val="none" w:sz="0" w:space="0" w:color="auto"/>
      </w:divBdr>
    </w:div>
    <w:div w:id="647050500">
      <w:bodyDiv w:val="1"/>
      <w:marLeft w:val="0"/>
      <w:marRight w:val="0"/>
      <w:marTop w:val="0"/>
      <w:marBottom w:val="0"/>
      <w:divBdr>
        <w:top w:val="none" w:sz="0" w:space="0" w:color="auto"/>
        <w:left w:val="none" w:sz="0" w:space="0" w:color="auto"/>
        <w:bottom w:val="none" w:sz="0" w:space="0" w:color="auto"/>
        <w:right w:val="none" w:sz="0" w:space="0" w:color="auto"/>
      </w:divBdr>
      <w:divsChild>
        <w:div w:id="2073961309">
          <w:marLeft w:val="1411"/>
          <w:marRight w:val="0"/>
          <w:marTop w:val="120"/>
          <w:marBottom w:val="0"/>
          <w:divBdr>
            <w:top w:val="none" w:sz="0" w:space="0" w:color="auto"/>
            <w:left w:val="none" w:sz="0" w:space="0" w:color="auto"/>
            <w:bottom w:val="none" w:sz="0" w:space="0" w:color="auto"/>
            <w:right w:val="none" w:sz="0" w:space="0" w:color="auto"/>
          </w:divBdr>
        </w:div>
      </w:divsChild>
    </w:div>
    <w:div w:id="709039519">
      <w:bodyDiv w:val="1"/>
      <w:marLeft w:val="0"/>
      <w:marRight w:val="0"/>
      <w:marTop w:val="0"/>
      <w:marBottom w:val="0"/>
      <w:divBdr>
        <w:top w:val="none" w:sz="0" w:space="0" w:color="auto"/>
        <w:left w:val="none" w:sz="0" w:space="0" w:color="auto"/>
        <w:bottom w:val="none" w:sz="0" w:space="0" w:color="auto"/>
        <w:right w:val="none" w:sz="0" w:space="0" w:color="auto"/>
      </w:divBdr>
    </w:div>
    <w:div w:id="1143738933">
      <w:bodyDiv w:val="1"/>
      <w:marLeft w:val="0"/>
      <w:marRight w:val="0"/>
      <w:marTop w:val="0"/>
      <w:marBottom w:val="0"/>
      <w:divBdr>
        <w:top w:val="none" w:sz="0" w:space="0" w:color="auto"/>
        <w:left w:val="none" w:sz="0" w:space="0" w:color="auto"/>
        <w:bottom w:val="none" w:sz="0" w:space="0" w:color="auto"/>
        <w:right w:val="none" w:sz="0" w:space="0" w:color="auto"/>
      </w:divBdr>
    </w:div>
    <w:div w:id="1224289613">
      <w:bodyDiv w:val="1"/>
      <w:marLeft w:val="0"/>
      <w:marRight w:val="0"/>
      <w:marTop w:val="0"/>
      <w:marBottom w:val="0"/>
      <w:divBdr>
        <w:top w:val="none" w:sz="0" w:space="0" w:color="auto"/>
        <w:left w:val="none" w:sz="0" w:space="0" w:color="auto"/>
        <w:bottom w:val="none" w:sz="0" w:space="0" w:color="auto"/>
        <w:right w:val="none" w:sz="0" w:space="0" w:color="auto"/>
      </w:divBdr>
      <w:divsChild>
        <w:div w:id="335810696">
          <w:marLeft w:val="1411"/>
          <w:marRight w:val="0"/>
          <w:marTop w:val="120"/>
          <w:marBottom w:val="0"/>
          <w:divBdr>
            <w:top w:val="none" w:sz="0" w:space="0" w:color="auto"/>
            <w:left w:val="none" w:sz="0" w:space="0" w:color="auto"/>
            <w:bottom w:val="none" w:sz="0" w:space="0" w:color="auto"/>
            <w:right w:val="none" w:sz="0" w:space="0" w:color="auto"/>
          </w:divBdr>
        </w:div>
      </w:divsChild>
    </w:div>
    <w:div w:id="1245722596">
      <w:bodyDiv w:val="1"/>
      <w:marLeft w:val="0"/>
      <w:marRight w:val="0"/>
      <w:marTop w:val="0"/>
      <w:marBottom w:val="0"/>
      <w:divBdr>
        <w:top w:val="none" w:sz="0" w:space="0" w:color="auto"/>
        <w:left w:val="none" w:sz="0" w:space="0" w:color="auto"/>
        <w:bottom w:val="none" w:sz="0" w:space="0" w:color="auto"/>
        <w:right w:val="none" w:sz="0" w:space="0" w:color="auto"/>
      </w:divBdr>
    </w:div>
    <w:div w:id="1425766012">
      <w:bodyDiv w:val="1"/>
      <w:marLeft w:val="0"/>
      <w:marRight w:val="0"/>
      <w:marTop w:val="0"/>
      <w:marBottom w:val="0"/>
      <w:divBdr>
        <w:top w:val="none" w:sz="0" w:space="0" w:color="auto"/>
        <w:left w:val="none" w:sz="0" w:space="0" w:color="auto"/>
        <w:bottom w:val="none" w:sz="0" w:space="0" w:color="auto"/>
        <w:right w:val="none" w:sz="0" w:space="0" w:color="auto"/>
      </w:divBdr>
    </w:div>
    <w:div w:id="1433283483">
      <w:bodyDiv w:val="1"/>
      <w:marLeft w:val="0"/>
      <w:marRight w:val="0"/>
      <w:marTop w:val="0"/>
      <w:marBottom w:val="0"/>
      <w:divBdr>
        <w:top w:val="none" w:sz="0" w:space="0" w:color="auto"/>
        <w:left w:val="none" w:sz="0" w:space="0" w:color="auto"/>
        <w:bottom w:val="none" w:sz="0" w:space="0" w:color="auto"/>
        <w:right w:val="none" w:sz="0" w:space="0" w:color="auto"/>
      </w:divBdr>
    </w:div>
    <w:div w:id="1478448914">
      <w:bodyDiv w:val="1"/>
      <w:marLeft w:val="0"/>
      <w:marRight w:val="0"/>
      <w:marTop w:val="0"/>
      <w:marBottom w:val="0"/>
      <w:divBdr>
        <w:top w:val="none" w:sz="0" w:space="0" w:color="auto"/>
        <w:left w:val="none" w:sz="0" w:space="0" w:color="auto"/>
        <w:bottom w:val="none" w:sz="0" w:space="0" w:color="auto"/>
        <w:right w:val="none" w:sz="0" w:space="0" w:color="auto"/>
      </w:divBdr>
    </w:div>
    <w:div w:id="1515417150">
      <w:bodyDiv w:val="1"/>
      <w:marLeft w:val="0"/>
      <w:marRight w:val="0"/>
      <w:marTop w:val="0"/>
      <w:marBottom w:val="0"/>
      <w:divBdr>
        <w:top w:val="none" w:sz="0" w:space="0" w:color="auto"/>
        <w:left w:val="none" w:sz="0" w:space="0" w:color="auto"/>
        <w:bottom w:val="none" w:sz="0" w:space="0" w:color="auto"/>
        <w:right w:val="none" w:sz="0" w:space="0" w:color="auto"/>
      </w:divBdr>
    </w:div>
    <w:div w:id="1611888166">
      <w:bodyDiv w:val="1"/>
      <w:marLeft w:val="0"/>
      <w:marRight w:val="0"/>
      <w:marTop w:val="0"/>
      <w:marBottom w:val="0"/>
      <w:divBdr>
        <w:top w:val="none" w:sz="0" w:space="0" w:color="auto"/>
        <w:left w:val="none" w:sz="0" w:space="0" w:color="auto"/>
        <w:bottom w:val="none" w:sz="0" w:space="0" w:color="auto"/>
        <w:right w:val="none" w:sz="0" w:space="0" w:color="auto"/>
      </w:divBdr>
    </w:div>
    <w:div w:id="1810241378">
      <w:bodyDiv w:val="1"/>
      <w:marLeft w:val="0"/>
      <w:marRight w:val="0"/>
      <w:marTop w:val="0"/>
      <w:marBottom w:val="0"/>
      <w:divBdr>
        <w:top w:val="none" w:sz="0" w:space="0" w:color="auto"/>
        <w:left w:val="none" w:sz="0" w:space="0" w:color="auto"/>
        <w:bottom w:val="none" w:sz="0" w:space="0" w:color="auto"/>
        <w:right w:val="none" w:sz="0" w:space="0" w:color="auto"/>
      </w:divBdr>
    </w:div>
    <w:div w:id="1903052680">
      <w:bodyDiv w:val="1"/>
      <w:marLeft w:val="0"/>
      <w:marRight w:val="0"/>
      <w:marTop w:val="0"/>
      <w:marBottom w:val="0"/>
      <w:divBdr>
        <w:top w:val="none" w:sz="0" w:space="0" w:color="auto"/>
        <w:left w:val="none" w:sz="0" w:space="0" w:color="auto"/>
        <w:bottom w:val="none" w:sz="0" w:space="0" w:color="auto"/>
        <w:right w:val="none" w:sz="0" w:space="0" w:color="auto"/>
      </w:divBdr>
    </w:div>
    <w:div w:id="21366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2</Pages>
  <Words>166</Words>
  <Characters>949</Characters>
  <Application>Microsoft Office Word</Application>
  <DocSecurity>0</DocSecurity>
  <Lines>7</Lines>
  <Paragraphs>2</Paragraphs>
  <ScaleCrop>false</ScaleCrop>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秀茹 吳</dc:creator>
  <cp:keywords/>
  <dc:description/>
  <cp:lastModifiedBy>呂沛旻</cp:lastModifiedBy>
  <cp:revision>6</cp:revision>
  <cp:lastPrinted>2024-12-25T03:38:00Z</cp:lastPrinted>
  <dcterms:created xsi:type="dcterms:W3CDTF">2024-12-08T13:38:00Z</dcterms:created>
  <dcterms:modified xsi:type="dcterms:W3CDTF">2024-12-26T04:19:00Z</dcterms:modified>
</cp:coreProperties>
</file>