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5F51" w14:textId="133570FF" w:rsidR="004A25DC" w:rsidRPr="009B2AED" w:rsidRDefault="004A25DC" w:rsidP="007B2CC9">
      <w:pPr>
        <w:pStyle w:val="Web"/>
        <w:snapToGrid w:val="0"/>
        <w:spacing w:before="0" w:after="0"/>
        <w:jc w:val="center"/>
        <w:rPr>
          <w:rFonts w:ascii="標楷體" w:eastAsia="標楷體" w:hAnsi="標楷體"/>
          <w:color w:val="000000" w:themeColor="text1"/>
        </w:rPr>
      </w:pPr>
      <w:bookmarkStart w:id="0" w:name="_Hlk175576591"/>
      <w:r w:rsidRPr="009B2AED">
        <w:rPr>
          <w:rFonts w:ascii="標楷體" w:eastAsia="標楷體" w:hAnsi="標楷體"/>
          <w:b/>
          <w:color w:val="000000" w:themeColor="text1"/>
          <w:sz w:val="32"/>
          <w:szCs w:val="32"/>
          <w:lang w:val="zh-TW"/>
        </w:rPr>
        <w:t>【交通部觀光</w:t>
      </w:r>
      <w:r w:rsidRPr="009B2AED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zh-TW"/>
        </w:rPr>
        <w:t>署</w:t>
      </w:r>
      <w:r w:rsidRPr="009B2AED">
        <w:rPr>
          <w:rFonts w:ascii="標楷體" w:eastAsia="標楷體" w:hAnsi="標楷體"/>
          <w:b/>
          <w:color w:val="000000" w:themeColor="text1"/>
          <w:sz w:val="32"/>
          <w:szCs w:val="32"/>
          <w:lang w:val="zh-TW"/>
        </w:rPr>
        <w:t>雲嘉南濱海國家風景區管理處新聞稿】</w:t>
      </w:r>
    </w:p>
    <w:p w14:paraId="3B358FDA" w14:textId="4335950C" w:rsidR="004A25DC" w:rsidRPr="009B2AED" w:rsidRDefault="004A25DC" w:rsidP="004A25DC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  <w:lang w:val="zh-TW"/>
        </w:rPr>
      </w:pPr>
      <w:r w:rsidRPr="009B2AED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發稿日期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：113</w:t>
      </w:r>
      <w:r w:rsidRPr="009B2AED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年</w:t>
      </w:r>
      <w:r w:rsidR="002372BB"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10</w:t>
      </w:r>
      <w:r w:rsidRPr="009B2AED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月</w:t>
      </w:r>
      <w:r w:rsidR="002372BB"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8</w:t>
      </w:r>
      <w:r w:rsidRPr="009B2AED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日</w:t>
      </w:r>
    </w:p>
    <w:p w14:paraId="10DC678E" w14:textId="77777777" w:rsidR="004A25DC" w:rsidRPr="009B2AED" w:rsidRDefault="004A25DC" w:rsidP="004A25DC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  <w:lang w:val="zh-TW"/>
        </w:rPr>
      </w:pPr>
      <w:r w:rsidRPr="009B2AED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發稿單位：交通部</w:t>
      </w:r>
      <w:proofErr w:type="gramStart"/>
      <w:r w:rsidRPr="009B2AED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觀光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署</w:t>
      </w:r>
      <w:r w:rsidRPr="009B2AED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雲嘉南</w:t>
      </w:r>
      <w:proofErr w:type="gramEnd"/>
      <w:r w:rsidRPr="009B2AED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濱海國家風景區管理處</w:t>
      </w:r>
    </w:p>
    <w:p w14:paraId="727D5F64" w14:textId="64D2D013" w:rsidR="004A25DC" w:rsidRPr="009B2AED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color w:val="000000" w:themeColor="text1"/>
          <w:sz w:val="28"/>
          <w:szCs w:val="28"/>
          <w:lang w:val="zh-TW"/>
        </w:rPr>
      </w:pP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新聞聯絡人：</w:t>
      </w:r>
      <w:r w:rsidR="003C2A23"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莊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副處長</w:t>
      </w:r>
      <w:r w:rsidR="003C2A23"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名豪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 xml:space="preserve">  </w:t>
      </w:r>
      <w:r w:rsidR="003C2A23" w:rsidRPr="009B2AED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0972850311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電話：06-7861000轉113</w:t>
      </w:r>
    </w:p>
    <w:p w14:paraId="4EC170FE" w14:textId="77777777" w:rsidR="004A25DC" w:rsidRPr="009B2AED" w:rsidRDefault="004A25DC" w:rsidP="004A25DC">
      <w:pPr>
        <w:snapToGrid w:val="0"/>
        <w:spacing w:line="300" w:lineRule="exact"/>
        <w:ind w:right="-1474"/>
        <w:rPr>
          <w:rFonts w:ascii="標楷體" w:eastAsia="標楷體" w:hAnsi="標楷體"/>
          <w:color w:val="000000" w:themeColor="text1"/>
          <w:sz w:val="28"/>
          <w:szCs w:val="28"/>
          <w:lang w:val="zh-TW"/>
        </w:rPr>
      </w:pP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新聞聯絡人：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洪科長瑞鴻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 xml:space="preserve">    0908059978電話：06-7861000轉240 </w:t>
      </w:r>
    </w:p>
    <w:p w14:paraId="6E18AF3D" w14:textId="77777777" w:rsidR="004A25DC" w:rsidRPr="009B2AED" w:rsidRDefault="004A25DC" w:rsidP="004A25DC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color w:val="000000" w:themeColor="text1"/>
          <w:sz w:val="28"/>
          <w:szCs w:val="28"/>
          <w:lang w:val="zh-TW"/>
        </w:rPr>
      </w:pPr>
      <w:r w:rsidRPr="009B2AED">
        <w:rPr>
          <w:rFonts w:ascii="標楷體" w:eastAsia="標楷體" w:hAnsi="標楷體"/>
          <w:color w:val="000000" w:themeColor="text1"/>
          <w:sz w:val="28"/>
          <w:szCs w:val="28"/>
          <w:lang w:val="zh-TW"/>
        </w:rPr>
        <w:t>文稿主旨：</w:t>
      </w:r>
    </w:p>
    <w:p w14:paraId="64F084DE" w14:textId="27B43312" w:rsidR="008524D3" w:rsidRPr="009B2AED" w:rsidRDefault="002372BB" w:rsidP="00D75809">
      <w:pPr>
        <w:ind w:left="1" w:hanging="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9B2AED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世界最大鹽祭典，</w:t>
      </w:r>
      <w:r w:rsidR="00836312" w:rsidRPr="009B2AED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2024</w:t>
      </w:r>
      <w:proofErr w:type="gramStart"/>
      <w:r w:rsidRPr="009B2AED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鯤鯓王平安鹽祭</w:t>
      </w:r>
      <w:proofErr w:type="gramEnd"/>
      <w:r w:rsidRPr="009B2AED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10/26登場</w:t>
      </w:r>
    </w:p>
    <w:p w14:paraId="7F067058" w14:textId="77777777" w:rsidR="00E9009D" w:rsidRPr="009B2AED" w:rsidRDefault="002372BB" w:rsidP="008524D3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鯤鯓王平安鹽祭</w:t>
      </w:r>
      <w:r w:rsidR="00836312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是</w:t>
      </w:r>
      <w:proofErr w:type="gramEnd"/>
      <w:r w:rsidR="00836312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一場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結合「王爺信仰」</w:t>
      </w:r>
      <w:r w:rsidR="00836312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「鹽業文化</w:t>
      </w:r>
      <w:r w:rsidR="00836312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014071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36312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並且是</w:t>
      </w:r>
      <w:r w:rsidR="00A649D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臺灣觀光雙年曆的國際級活動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36312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同時更</w:t>
      </w:r>
      <w:r w:rsidR="00A649D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是世界最大</w:t>
      </w:r>
      <w:r w:rsidR="00836312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A649D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鹽祭典</w:t>
      </w:r>
      <w:r w:rsidR="00836312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！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今年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鯤鯓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王平安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鹽祭已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邁入第2</w:t>
      </w:r>
      <w:r w:rsidR="00014071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年，在交通部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觀光署雲嘉南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濱海國家風景區管理處(以下簡稱雲嘉南管理處)及南鯤鯓代天府等協力夥伴合作下，2023年獲得「台灣永續行動獎-金級」、「亞太永續行動獎-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銅級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」兩個獎項，顯示在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地跨域整合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的永續行動，獲得國內外評審的推薦與肯定</w:t>
      </w:r>
      <w:r w:rsidR="00E9009D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87198B3" w14:textId="211CA737" w:rsidR="00014071" w:rsidRPr="009B2AED" w:rsidRDefault="00836312" w:rsidP="00E205B8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雲嘉南管理處今(8)日在</w:t>
      </w:r>
      <w:r w:rsidR="000B707F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交通部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觀光署旅遊服務中心舉行記者會</w:t>
      </w:r>
      <w:r w:rsidR="00E9009D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A36DA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現場</w:t>
      </w:r>
      <w:r w:rsidR="001D57C6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交通部觀光署方正光主任秘書、行政院雲嘉南聯合服務中心陳怡帆副執行長</w:t>
      </w:r>
      <w:r w:rsidR="00E205B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D57C6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南鯤鯓代天府</w:t>
      </w:r>
      <w:r w:rsidR="00DE39B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代表</w:t>
      </w:r>
      <w:r w:rsidR="001D57C6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黃淇荃副董事長、台灣守護文創公司陳仁昌董事長、中華民國旅館商業同業公會全國聯合會洪崇元理事長、</w:t>
      </w:r>
      <w:r w:rsidR="001D57C6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中華民國旅</w:t>
      </w:r>
      <w:r w:rsidR="001D57C6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行</w:t>
      </w:r>
      <w:r w:rsidR="001D57C6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商業同業公會全國聯合會</w:t>
      </w:r>
      <w:r w:rsidR="001D57C6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楊靜儀秘書長</w:t>
      </w:r>
      <w:r w:rsidR="003A36DA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E39B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雲嘉南濱海產業文化觀光協會蔡茂昌榮譽理事長</w:t>
      </w:r>
      <w:r w:rsidR="00DE39B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205B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金湖休閒農業發展協會</w:t>
      </w:r>
      <w:proofErr w:type="gramStart"/>
      <w:r w:rsidR="00E205B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蔡云姍</w:t>
      </w:r>
      <w:proofErr w:type="gramEnd"/>
      <w:r w:rsidR="00E205B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專案經理、布袋街區觀光發展協會游志豪理事長、</w:t>
      </w:r>
      <w:proofErr w:type="gramStart"/>
      <w:r w:rsidR="00E205B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E205B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南市馬沙溝觀光休閒協會陳啟宗理事長、</w:t>
      </w:r>
      <w:proofErr w:type="gramStart"/>
      <w:r w:rsidR="00E205B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E205B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南市生態旅遊發展協會黃瑞興總幹事</w:t>
      </w:r>
      <w:r w:rsidR="003A36DA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以及</w:t>
      </w:r>
      <w:r w:rsidR="003A36DA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北門國小李宜學校長</w:t>
      </w:r>
      <w:r w:rsidR="003A36DA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等貴賓蒞臨</w:t>
      </w:r>
      <w:r w:rsidR="00E205B8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共襄盛舉</w:t>
      </w:r>
      <w:r w:rsidR="003A36DA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E9009D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今年</w:t>
      </w:r>
      <w:r w:rsidR="003A36DA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平安</w:t>
      </w:r>
      <w:proofErr w:type="gramStart"/>
      <w:r w:rsidR="003A36DA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鹽祭</w:t>
      </w:r>
      <w:r w:rsidR="00E9009D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由吳府</w:t>
      </w:r>
      <w:proofErr w:type="gramEnd"/>
      <w:r w:rsidR="00E9009D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千歲王爺輪值，代表色為正紅色，活動現場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祈福鹽堆做為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主題意象，由出席貴賓一同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插上平安鹽祭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活動主軸旗幟，</w:t>
      </w:r>
      <w:r w:rsidR="002372BB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歡迎大家</w:t>
      </w:r>
      <w:r w:rsidR="00014071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2372BB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14071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26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14071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27</w:t>
      </w:r>
      <w:r w:rsidR="002372BB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蒞臨台南北門的南鯤鯓代天府，</w:t>
      </w:r>
      <w:r w:rsidR="002372BB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一同參與這場觀光、產業、文化與宗教結合的年度盛事。</w:t>
      </w:r>
    </w:p>
    <w:p w14:paraId="0CF5D609" w14:textId="2C5DD638" w:rsidR="004B0ABE" w:rsidRPr="009B2AED" w:rsidRDefault="003A36DA" w:rsidP="008524D3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方正光主任秘書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表示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鯤鯓</w:t>
      </w:r>
      <w:proofErr w:type="gramEnd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王平安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鹽祭</w:t>
      </w:r>
      <w:r w:rsidR="00E9009D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是</w:t>
      </w:r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760F1F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鹽祭</w:t>
      </w:r>
      <w:proofErr w:type="gramEnd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三部曲：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請鹽、祭鹽、謝鹽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組成，主辦單位結合自行車活動，號召來自全台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的護鹽騎士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，一同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參與</w:t>
      </w:r>
      <w:r w:rsidR="00FC3244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鹽祭核心</w:t>
      </w:r>
      <w:proofErr w:type="gramEnd"/>
      <w:r w:rsidR="00FC3244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活動，真正落實用心在地，榮耀台灣的價值</w:t>
      </w:r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。10月26日</w:t>
      </w:r>
      <w:r w:rsidR="00E9009D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E9009D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已有</w:t>
      </w:r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206年</w:t>
      </w:r>
      <w:r w:rsidR="00760F1F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歷史</w:t>
      </w:r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E9009D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台南北門</w:t>
      </w:r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井仔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腳瓦盤</w:t>
      </w:r>
      <w:proofErr w:type="gramEnd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鹽田進行「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請鹽」</w:t>
      </w:r>
      <w:proofErr w:type="gramEnd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科儀，並且將</w:t>
      </w:r>
      <w:r w:rsidR="00E9009D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遵行</w:t>
      </w:r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傳統古法產製的海鹽，護送至南鯤鯓代天府，透過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敕鹽科</w:t>
      </w:r>
      <w:proofErr w:type="gramEnd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儀進行「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祭鹽」</w:t>
      </w:r>
      <w:proofErr w:type="gramEnd"/>
      <w:r w:rsidR="00760F1F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儀式</w:t>
      </w:r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，在108噸的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大鹽堆前將</w:t>
      </w:r>
      <w:proofErr w:type="gramEnd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寶劍及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符咒敕下</w:t>
      </w:r>
      <w:proofErr w:type="gramEnd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，場面震撼人心，10月27日活動尾聲</w:t>
      </w:r>
      <w:r w:rsidR="00E9009D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還有</w:t>
      </w:r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謝鹽」</w:t>
      </w:r>
      <w:proofErr w:type="gramEnd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科儀，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將敕過的祈福鹽從南鯤鯓</w:t>
      </w:r>
      <w:proofErr w:type="gramEnd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代天府，送回北門井仔腳鹽田完成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平安鹽祭的</w:t>
      </w:r>
      <w:proofErr w:type="gramEnd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循環，</w:t>
      </w:r>
      <w:proofErr w:type="gramStart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返本還原</w:t>
      </w:r>
      <w:proofErr w:type="gramEnd"/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B0ABE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生生不息。兩天活動儀式莊重神聖，是獨一無二鹽產業結合信仰的文化盛典，相當值得大家參與體驗。</w:t>
      </w:r>
    </w:p>
    <w:p w14:paraId="3699B567" w14:textId="491C7BBF" w:rsidR="004B0ABE" w:rsidRPr="009B2AED" w:rsidRDefault="004B0ABE" w:rsidP="00E9009D">
      <w:pPr>
        <w:pStyle w:val="Web"/>
        <w:shd w:val="clear" w:color="auto" w:fill="FFFFFF"/>
        <w:spacing w:after="300"/>
        <w:ind w:firstLineChars="205" w:firstLine="57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另外，在</w:t>
      </w:r>
      <w:proofErr w:type="gramStart"/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鯤鯓王平安鹽祭祈福</w:t>
      </w:r>
      <w:proofErr w:type="gramEnd"/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儀式中，開放民眾及企業認</w:t>
      </w:r>
      <w:r w:rsidR="00801A5A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購</w:t>
      </w:r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平安鹽祈福鹽</w:t>
      </w:r>
      <w:proofErr w:type="gramStart"/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簍</w:t>
      </w:r>
      <w:proofErr w:type="gramEnd"/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，包含祈福鹽、客製</w:t>
      </w:r>
      <w:proofErr w:type="gramStart"/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祈</w:t>
      </w:r>
      <w:proofErr w:type="gramEnd"/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願平安疏文、年度祈福紀念品等，</w:t>
      </w:r>
      <w:r w:rsidR="007C1536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祈福鹽具有</w:t>
      </w:r>
      <w:proofErr w:type="gramStart"/>
      <w:r w:rsidR="007C1536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安神助好眠</w:t>
      </w:r>
      <w:proofErr w:type="gramEnd"/>
      <w:r w:rsidR="007C1536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proofErr w:type="gramStart"/>
      <w:r w:rsidR="007C1536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招財結善</w:t>
      </w:r>
      <w:proofErr w:type="gramEnd"/>
      <w:r w:rsidR="007C1536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緣、淨身除穢氣及</w:t>
      </w:r>
      <w:proofErr w:type="gramStart"/>
      <w:r w:rsidR="007C1536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鎮宅保平安</w:t>
      </w:r>
      <w:proofErr w:type="gramEnd"/>
      <w:r w:rsidR="007C1536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等使用方式，</w:t>
      </w:r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有興趣的民眾可洽詢台灣守護文創股份有限公司「</w:t>
      </w:r>
      <w:r w:rsidR="00637860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108</w:t>
      </w:r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祈福專案」；南鯤鯓代天府在活動期間舉辦跋</w:t>
      </w:r>
      <w:proofErr w:type="gramStart"/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桮</w:t>
      </w:r>
      <w:proofErr w:type="gramEnd"/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挑戰賽，總獎金超過新臺幣50萬元，還有</w:t>
      </w:r>
      <w:proofErr w:type="gramStart"/>
      <w:r w:rsidR="00E55A12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囡</w:t>
      </w:r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仔公童玩</w:t>
      </w:r>
      <w:proofErr w:type="gramEnd"/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活動及中英文導</w:t>
      </w:r>
      <w:proofErr w:type="gramStart"/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覽</w:t>
      </w:r>
      <w:proofErr w:type="gramEnd"/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解說等，歡迎民眾參訪南鯤鯓代天府，還能到北門</w:t>
      </w:r>
      <w:r w:rsidR="00760F1F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周邊廟宇：</w:t>
      </w:r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保安宮、永隆宮、興安宮及泰安宮</w:t>
      </w:r>
      <w:r w:rsidR="00882002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來場</w:t>
      </w:r>
      <w:r w:rsidR="00801A5A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黃金</w:t>
      </w:r>
      <w:proofErr w:type="gramStart"/>
      <w:r w:rsidR="00882002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明信片集章</w:t>
      </w:r>
      <w:r w:rsidR="00801A5A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活動</w:t>
      </w:r>
      <w:proofErr w:type="gramEnd"/>
      <w:r w:rsidR="00882002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-北門廟宇巡禮</w:t>
      </w:r>
      <w:r w:rsidR="00801A5A"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小旅行</w:t>
      </w:r>
      <w:r w:rsidRPr="009B2AE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1D804BCD" w14:textId="58C5F024" w:rsidR="00BD2F6A" w:rsidRPr="009B2AED" w:rsidRDefault="004B0ABE" w:rsidP="00801A5A">
      <w:pPr>
        <w:pStyle w:val="Web"/>
        <w:shd w:val="clear" w:color="auto" w:fill="FFFFFF"/>
        <w:spacing w:before="0" w:beforeAutospacing="0" w:after="300"/>
        <w:ind w:firstLineChars="205" w:firstLine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本次活動也邀集雲嘉南</w:t>
      </w:r>
      <w:r w:rsidR="00E55A12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縣市業者辦理觀光市集，讓到場民眾感受雲嘉南</w:t>
      </w:r>
      <w:r w:rsidR="00801A5A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濱海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旅遊魅力，同時會場還規劃捐發票換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平安鹽袋活動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="00E55A12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平安鹽祭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晚會</w:t>
      </w:r>
      <w:proofErr w:type="gramEnd"/>
      <w:r w:rsidR="00E55A12"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、舞台表演</w:t>
      </w:r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等活動。更多活動報名資訊及活動內容，請上「雲嘉南，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好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好玩!!!」</w:t>
      </w:r>
      <w:proofErr w:type="gramStart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臉書粉絲</w:t>
      </w:r>
      <w:proofErr w:type="gramEnd"/>
      <w:r w:rsidRPr="009B2AED">
        <w:rPr>
          <w:rFonts w:ascii="標楷體" w:eastAsia="標楷體" w:hAnsi="標楷體" w:hint="eastAsia"/>
          <w:color w:val="000000" w:themeColor="text1"/>
          <w:sz w:val="28"/>
          <w:szCs w:val="28"/>
        </w:rPr>
        <w:t>專頁查詢。</w:t>
      </w:r>
    </w:p>
    <w:bookmarkEnd w:id="0"/>
    <w:p w14:paraId="0926350C" w14:textId="77777777" w:rsidR="00180BFE" w:rsidRPr="009B2AED" w:rsidRDefault="00180BFE" w:rsidP="00386E26">
      <w:pPr>
        <w:pStyle w:val="Web"/>
        <w:shd w:val="clear" w:color="auto" w:fill="FFFFFF"/>
        <w:spacing w:after="300"/>
        <w:jc w:val="both"/>
        <w:rPr>
          <w:color w:val="000000" w:themeColor="text1"/>
        </w:rPr>
      </w:pPr>
    </w:p>
    <w:sectPr w:rsidR="00180BFE" w:rsidRPr="009B2AED" w:rsidSect="00180BFE">
      <w:footerReference w:type="default" r:id="rId7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DF16" w14:textId="77777777" w:rsidR="00043702" w:rsidRDefault="00043702" w:rsidP="00051312">
      <w:r>
        <w:separator/>
      </w:r>
    </w:p>
  </w:endnote>
  <w:endnote w:type="continuationSeparator" w:id="0">
    <w:p w14:paraId="4C075EEA" w14:textId="77777777" w:rsidR="00043702" w:rsidRDefault="00043702" w:rsidP="000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77314"/>
      <w:docPartObj>
        <w:docPartGallery w:val="Page Numbers (Bottom of Page)"/>
        <w:docPartUnique/>
      </w:docPartObj>
    </w:sdtPr>
    <w:sdtEndPr/>
    <w:sdtContent>
      <w:p w14:paraId="294AFBB6" w14:textId="74B036AC" w:rsidR="00432199" w:rsidRDefault="004321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1DEA8E" w14:textId="77777777" w:rsidR="00051312" w:rsidRDefault="000513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DB6A" w14:textId="77777777" w:rsidR="00043702" w:rsidRDefault="00043702" w:rsidP="00051312">
      <w:r>
        <w:separator/>
      </w:r>
    </w:p>
  </w:footnote>
  <w:footnote w:type="continuationSeparator" w:id="0">
    <w:p w14:paraId="4F013847" w14:textId="77777777" w:rsidR="00043702" w:rsidRDefault="00043702" w:rsidP="0005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5F3"/>
    <w:multiLevelType w:val="multilevel"/>
    <w:tmpl w:val="449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AE"/>
    <w:rsid w:val="00013AE2"/>
    <w:rsid w:val="00014071"/>
    <w:rsid w:val="00043702"/>
    <w:rsid w:val="00051312"/>
    <w:rsid w:val="00056349"/>
    <w:rsid w:val="00091920"/>
    <w:rsid w:val="0009483F"/>
    <w:rsid w:val="000B707F"/>
    <w:rsid w:val="0013015C"/>
    <w:rsid w:val="00146122"/>
    <w:rsid w:val="00180BFE"/>
    <w:rsid w:val="001C40BC"/>
    <w:rsid w:val="001D57C6"/>
    <w:rsid w:val="001E4710"/>
    <w:rsid w:val="001F2137"/>
    <w:rsid w:val="001F7839"/>
    <w:rsid w:val="00210796"/>
    <w:rsid w:val="00222510"/>
    <w:rsid w:val="00226276"/>
    <w:rsid w:val="002372BB"/>
    <w:rsid w:val="002555B1"/>
    <w:rsid w:val="00293033"/>
    <w:rsid w:val="002C779F"/>
    <w:rsid w:val="002E39C8"/>
    <w:rsid w:val="002F77C5"/>
    <w:rsid w:val="003622C7"/>
    <w:rsid w:val="00371DAB"/>
    <w:rsid w:val="0038045B"/>
    <w:rsid w:val="00386E26"/>
    <w:rsid w:val="003A36DA"/>
    <w:rsid w:val="003C2A23"/>
    <w:rsid w:val="003C6CC5"/>
    <w:rsid w:val="003F5CAB"/>
    <w:rsid w:val="00432199"/>
    <w:rsid w:val="00444FA1"/>
    <w:rsid w:val="0046741D"/>
    <w:rsid w:val="0049683E"/>
    <w:rsid w:val="004A25DC"/>
    <w:rsid w:val="004B0ABE"/>
    <w:rsid w:val="004C44FD"/>
    <w:rsid w:val="004E074A"/>
    <w:rsid w:val="00503E33"/>
    <w:rsid w:val="00532C99"/>
    <w:rsid w:val="00577D23"/>
    <w:rsid w:val="00584605"/>
    <w:rsid w:val="00586C60"/>
    <w:rsid w:val="005873A4"/>
    <w:rsid w:val="005957B0"/>
    <w:rsid w:val="005B720F"/>
    <w:rsid w:val="00603BA4"/>
    <w:rsid w:val="00637860"/>
    <w:rsid w:val="006440A7"/>
    <w:rsid w:val="0067019D"/>
    <w:rsid w:val="006808BF"/>
    <w:rsid w:val="006A5917"/>
    <w:rsid w:val="006F7D98"/>
    <w:rsid w:val="006F7EB8"/>
    <w:rsid w:val="00702B8D"/>
    <w:rsid w:val="00760F1F"/>
    <w:rsid w:val="00762AD4"/>
    <w:rsid w:val="00773C13"/>
    <w:rsid w:val="0078108E"/>
    <w:rsid w:val="007B2CC9"/>
    <w:rsid w:val="007C1536"/>
    <w:rsid w:val="007D31E1"/>
    <w:rsid w:val="007E0CE0"/>
    <w:rsid w:val="00801A5A"/>
    <w:rsid w:val="0082203B"/>
    <w:rsid w:val="00836312"/>
    <w:rsid w:val="00841619"/>
    <w:rsid w:val="00843444"/>
    <w:rsid w:val="008524D3"/>
    <w:rsid w:val="00874F8B"/>
    <w:rsid w:val="00882002"/>
    <w:rsid w:val="0088505A"/>
    <w:rsid w:val="008E1371"/>
    <w:rsid w:val="009173C0"/>
    <w:rsid w:val="00940CAE"/>
    <w:rsid w:val="00966054"/>
    <w:rsid w:val="0098325D"/>
    <w:rsid w:val="009B2AED"/>
    <w:rsid w:val="00A06B19"/>
    <w:rsid w:val="00A15C53"/>
    <w:rsid w:val="00A404C1"/>
    <w:rsid w:val="00A431AE"/>
    <w:rsid w:val="00A649D8"/>
    <w:rsid w:val="00AB737E"/>
    <w:rsid w:val="00AD591B"/>
    <w:rsid w:val="00B02187"/>
    <w:rsid w:val="00B10631"/>
    <w:rsid w:val="00B60F5D"/>
    <w:rsid w:val="00B80BFD"/>
    <w:rsid w:val="00B826FE"/>
    <w:rsid w:val="00BD2F6A"/>
    <w:rsid w:val="00C12143"/>
    <w:rsid w:val="00C46061"/>
    <w:rsid w:val="00D339FB"/>
    <w:rsid w:val="00D51C2C"/>
    <w:rsid w:val="00D7456E"/>
    <w:rsid w:val="00D75809"/>
    <w:rsid w:val="00D75D82"/>
    <w:rsid w:val="00DE39B8"/>
    <w:rsid w:val="00E06767"/>
    <w:rsid w:val="00E205B8"/>
    <w:rsid w:val="00E55A12"/>
    <w:rsid w:val="00E9009D"/>
    <w:rsid w:val="00F24B51"/>
    <w:rsid w:val="00FC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6E34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6741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A1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D82"/>
    <w:rPr>
      <w:b/>
      <w:bCs/>
    </w:rPr>
  </w:style>
  <w:style w:type="paragraph" w:styleId="Web">
    <w:name w:val="Normal (Web)"/>
    <w:basedOn w:val="a"/>
    <w:unhideWhenUsed/>
    <w:rsid w:val="003622C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10">
    <w:name w:val="標題 1 字元"/>
    <w:basedOn w:val="a0"/>
    <w:link w:val="1"/>
    <w:uiPriority w:val="9"/>
    <w:rsid w:val="0046741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461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137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4E074A"/>
    <w:rPr>
      <w:i/>
      <w:iCs/>
    </w:rPr>
  </w:style>
  <w:style w:type="paragraph" w:styleId="a7">
    <w:name w:val="header"/>
    <w:basedOn w:val="a"/>
    <w:link w:val="a8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13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1312"/>
    <w:rPr>
      <w:sz w:val="20"/>
      <w:szCs w:val="20"/>
    </w:rPr>
  </w:style>
  <w:style w:type="table" w:styleId="ab">
    <w:name w:val="Table Grid"/>
    <w:basedOn w:val="a1"/>
    <w:uiPriority w:val="39"/>
    <w:rsid w:val="0018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55A1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遊憩課</cp:lastModifiedBy>
  <cp:revision>44</cp:revision>
  <cp:lastPrinted>2024-08-20T09:04:00Z</cp:lastPrinted>
  <dcterms:created xsi:type="dcterms:W3CDTF">2024-08-09T10:35:00Z</dcterms:created>
  <dcterms:modified xsi:type="dcterms:W3CDTF">2024-10-08T08:50:00Z</dcterms:modified>
</cp:coreProperties>
</file>