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5F51" w14:textId="304357D8" w:rsidR="004A25DC" w:rsidRPr="00B85748" w:rsidRDefault="004A25DC" w:rsidP="007B2CC9">
      <w:pPr>
        <w:pStyle w:val="Web"/>
        <w:snapToGrid w:val="0"/>
        <w:spacing w:before="0" w:after="0"/>
        <w:jc w:val="center"/>
        <w:rPr>
          <w:rFonts w:ascii="標楷體" w:eastAsia="標楷體" w:hAnsi="標楷體"/>
        </w:rPr>
      </w:pPr>
      <w:bookmarkStart w:id="0" w:name="_Hlk175576591"/>
      <w:r w:rsidRPr="00D1134C">
        <w:rPr>
          <w:rFonts w:ascii="標楷體" w:eastAsia="標楷體" w:hAnsi="標楷體"/>
          <w:b/>
          <w:sz w:val="32"/>
          <w:szCs w:val="32"/>
          <w:lang w:val="zh-TW"/>
        </w:rPr>
        <w:t>【交通部觀光</w:t>
      </w:r>
      <w:r>
        <w:rPr>
          <w:rFonts w:ascii="標楷體" w:eastAsia="標楷體" w:hAnsi="標楷體" w:hint="eastAsia"/>
          <w:b/>
          <w:sz w:val="32"/>
          <w:szCs w:val="32"/>
          <w:lang w:val="zh-TW"/>
        </w:rPr>
        <w:t>署</w:t>
      </w:r>
      <w:r w:rsidRPr="00D1134C">
        <w:rPr>
          <w:rFonts w:ascii="標楷體" w:eastAsia="標楷體" w:hAnsi="標楷體"/>
          <w:b/>
          <w:sz w:val="32"/>
          <w:szCs w:val="32"/>
          <w:lang w:val="zh-TW"/>
        </w:rPr>
        <w:t>雲嘉南濱海國家風景區管理處新聞稿】</w:t>
      </w:r>
    </w:p>
    <w:p w14:paraId="3B358FDA" w14:textId="538CBB29" w:rsidR="004A25DC" w:rsidRPr="00B85748" w:rsidRDefault="004A25DC" w:rsidP="007E0796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bookmarkStart w:id="1" w:name="_Hlk178019810"/>
      <w:r w:rsidRPr="00B85748">
        <w:rPr>
          <w:rFonts w:ascii="標楷體" w:eastAsia="標楷體" w:hAnsi="標楷體"/>
          <w:sz w:val="28"/>
          <w:szCs w:val="28"/>
          <w:lang w:val="zh-TW"/>
        </w:rPr>
        <w:t>發稿日期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4D2210">
        <w:rPr>
          <w:rFonts w:ascii="標楷體" w:eastAsia="標楷體" w:hAnsi="標楷體" w:hint="eastAsia"/>
          <w:sz w:val="28"/>
          <w:szCs w:val="28"/>
          <w:lang w:val="zh-TW"/>
        </w:rPr>
        <w:t>11</w:t>
      </w:r>
      <w:r>
        <w:rPr>
          <w:rFonts w:ascii="標楷體" w:eastAsia="標楷體" w:hAnsi="標楷體" w:hint="eastAsia"/>
          <w:sz w:val="28"/>
          <w:szCs w:val="28"/>
          <w:lang w:val="zh-TW"/>
        </w:rPr>
        <w:t>3</w:t>
      </w:r>
      <w:r w:rsidRPr="004D2210">
        <w:rPr>
          <w:rFonts w:ascii="標楷體" w:eastAsia="標楷體" w:hAnsi="標楷體"/>
          <w:sz w:val="28"/>
          <w:szCs w:val="28"/>
          <w:lang w:val="zh-TW"/>
        </w:rPr>
        <w:t>年</w:t>
      </w:r>
      <w:r w:rsidR="00A94D8F">
        <w:rPr>
          <w:rFonts w:ascii="標楷體" w:eastAsia="標楷體" w:hAnsi="標楷體" w:hint="eastAsia"/>
          <w:sz w:val="28"/>
          <w:szCs w:val="28"/>
          <w:lang w:val="zh-TW"/>
        </w:rPr>
        <w:t>9</w:t>
      </w:r>
      <w:r w:rsidRPr="004D2210">
        <w:rPr>
          <w:rFonts w:ascii="標楷體" w:eastAsia="標楷體" w:hAnsi="標楷體"/>
          <w:sz w:val="28"/>
          <w:szCs w:val="28"/>
          <w:lang w:val="zh-TW"/>
        </w:rPr>
        <w:t>月</w:t>
      </w:r>
      <w:r w:rsidR="00D9551B">
        <w:rPr>
          <w:rFonts w:ascii="標楷體" w:eastAsia="標楷體" w:hAnsi="標楷體" w:hint="eastAsia"/>
          <w:sz w:val="28"/>
          <w:szCs w:val="28"/>
          <w:lang w:val="zh-TW"/>
        </w:rPr>
        <w:t>28</w:t>
      </w:r>
      <w:r w:rsidRPr="004D2210">
        <w:rPr>
          <w:rFonts w:ascii="標楷體" w:eastAsia="標楷體" w:hAnsi="標楷體"/>
          <w:sz w:val="28"/>
          <w:szCs w:val="28"/>
          <w:lang w:val="zh-TW"/>
        </w:rPr>
        <w:t>日</w:t>
      </w:r>
    </w:p>
    <w:p w14:paraId="10DC678E" w14:textId="77777777" w:rsidR="004A25DC" w:rsidRPr="00B85748" w:rsidRDefault="004A25DC" w:rsidP="007E0796">
      <w:pPr>
        <w:spacing w:line="400" w:lineRule="exact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發稿單位：交通部</w:t>
      </w:r>
      <w:proofErr w:type="gramStart"/>
      <w:r w:rsidRPr="00B85748">
        <w:rPr>
          <w:rFonts w:ascii="標楷體" w:eastAsia="標楷體" w:hAnsi="標楷體"/>
          <w:sz w:val="28"/>
          <w:szCs w:val="28"/>
          <w:lang w:val="zh-TW"/>
        </w:rPr>
        <w:t>觀光</w:t>
      </w:r>
      <w:r>
        <w:rPr>
          <w:rFonts w:ascii="標楷體" w:eastAsia="標楷體" w:hAnsi="標楷體" w:hint="eastAsia"/>
          <w:sz w:val="28"/>
          <w:szCs w:val="28"/>
          <w:lang w:val="zh-TW"/>
        </w:rPr>
        <w:t>署</w:t>
      </w:r>
      <w:r w:rsidRPr="00B85748">
        <w:rPr>
          <w:rFonts w:ascii="標楷體" w:eastAsia="標楷體" w:hAnsi="標楷體"/>
          <w:sz w:val="28"/>
          <w:szCs w:val="28"/>
          <w:lang w:val="zh-TW"/>
        </w:rPr>
        <w:t>雲嘉南</w:t>
      </w:r>
      <w:proofErr w:type="gramEnd"/>
      <w:r w:rsidRPr="00B85748">
        <w:rPr>
          <w:rFonts w:ascii="標楷體" w:eastAsia="標楷體" w:hAnsi="標楷體"/>
          <w:sz w:val="28"/>
          <w:szCs w:val="28"/>
          <w:lang w:val="zh-TW"/>
        </w:rPr>
        <w:t>濱海國家風景區管理處</w:t>
      </w:r>
    </w:p>
    <w:p w14:paraId="727D5F64" w14:textId="64D2D013" w:rsidR="004A25DC" w:rsidRPr="00B85748" w:rsidRDefault="004A25DC" w:rsidP="007E0796">
      <w:pPr>
        <w:snapToGrid w:val="0"/>
        <w:spacing w:line="4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莊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副處長</w:t>
      </w:r>
      <w:r w:rsidR="003C2A23" w:rsidRPr="003C2A23">
        <w:rPr>
          <w:rFonts w:ascii="標楷體" w:eastAsia="標楷體" w:hAnsi="標楷體" w:hint="eastAsia"/>
          <w:sz w:val="28"/>
          <w:szCs w:val="28"/>
          <w:lang w:val="zh-TW"/>
        </w:rPr>
        <w:t>名豪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</w:t>
      </w:r>
      <w:r w:rsidR="003C2A23" w:rsidRPr="003C2A23">
        <w:rPr>
          <w:rFonts w:ascii="標楷體" w:eastAsia="標楷體" w:hAnsi="標楷體"/>
          <w:sz w:val="28"/>
          <w:szCs w:val="28"/>
          <w:lang w:val="zh-TW"/>
        </w:rPr>
        <w:t>0972850311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電話：06-7861000轉113</w:t>
      </w:r>
    </w:p>
    <w:p w14:paraId="4EC170FE" w14:textId="327D3473" w:rsidR="004A25DC" w:rsidRPr="00B85748" w:rsidRDefault="004A25DC" w:rsidP="007E0796">
      <w:pPr>
        <w:snapToGrid w:val="0"/>
        <w:spacing w:line="400" w:lineRule="exact"/>
        <w:ind w:right="-1474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 w:hint="eastAsia"/>
          <w:sz w:val="28"/>
          <w:szCs w:val="28"/>
          <w:lang w:val="zh-TW"/>
        </w:rPr>
        <w:t>新聞聯絡人：</w:t>
      </w:r>
      <w:proofErr w:type="gramStart"/>
      <w:r w:rsidRPr="00B85748">
        <w:rPr>
          <w:rFonts w:ascii="標楷體" w:eastAsia="標楷體" w:hAnsi="標楷體" w:hint="eastAsia"/>
          <w:sz w:val="28"/>
          <w:szCs w:val="28"/>
          <w:lang w:val="zh-TW"/>
        </w:rPr>
        <w:t>洪</w:t>
      </w:r>
      <w:r>
        <w:rPr>
          <w:rFonts w:ascii="標楷體" w:eastAsia="標楷體" w:hAnsi="標楷體" w:hint="eastAsia"/>
          <w:sz w:val="28"/>
          <w:szCs w:val="28"/>
          <w:lang w:val="zh-TW"/>
        </w:rPr>
        <w:t>科</w:t>
      </w:r>
      <w:r w:rsidRPr="00B85748">
        <w:rPr>
          <w:rFonts w:ascii="標楷體" w:eastAsia="標楷體" w:hAnsi="標楷體" w:hint="eastAsia"/>
          <w:sz w:val="28"/>
          <w:szCs w:val="28"/>
          <w:lang w:val="zh-TW"/>
        </w:rPr>
        <w:t>長瑞鴻</w:t>
      </w:r>
      <w:proofErr w:type="gramEnd"/>
      <w:r w:rsidRPr="00B85748">
        <w:rPr>
          <w:rFonts w:ascii="標楷體" w:eastAsia="標楷體" w:hAnsi="標楷體" w:hint="eastAsia"/>
          <w:sz w:val="28"/>
          <w:szCs w:val="28"/>
          <w:lang w:val="zh-TW"/>
        </w:rPr>
        <w:t xml:space="preserve">    0908059978電話：06-7861000轉</w:t>
      </w:r>
      <w:r>
        <w:rPr>
          <w:rFonts w:ascii="標楷體" w:eastAsia="標楷體" w:hAnsi="標楷體" w:hint="eastAsia"/>
          <w:sz w:val="28"/>
          <w:szCs w:val="28"/>
          <w:lang w:val="zh-TW"/>
        </w:rPr>
        <w:t>240</w:t>
      </w:r>
    </w:p>
    <w:p w14:paraId="6E18AF3D" w14:textId="77777777" w:rsidR="004A25DC" w:rsidRPr="00B85748" w:rsidRDefault="004A25DC" w:rsidP="007E0796">
      <w:pPr>
        <w:snapToGrid w:val="0"/>
        <w:spacing w:line="400" w:lineRule="exact"/>
        <w:ind w:left="1417" w:right="-1474" w:hangingChars="506" w:hanging="1417"/>
        <w:rPr>
          <w:rFonts w:ascii="標楷體" w:eastAsia="標楷體" w:hAnsi="標楷體"/>
          <w:sz w:val="28"/>
          <w:szCs w:val="28"/>
          <w:lang w:val="zh-TW"/>
        </w:rPr>
      </w:pPr>
      <w:r w:rsidRPr="00B85748">
        <w:rPr>
          <w:rFonts w:ascii="標楷體" w:eastAsia="標楷體" w:hAnsi="標楷體"/>
          <w:sz w:val="28"/>
          <w:szCs w:val="28"/>
          <w:lang w:val="zh-TW"/>
        </w:rPr>
        <w:t>文稿主旨：</w:t>
      </w:r>
      <w:bookmarkEnd w:id="1"/>
    </w:p>
    <w:p w14:paraId="64F084DE" w14:textId="5AB44FD8" w:rsidR="008524D3" w:rsidRDefault="006E110D" w:rsidP="00D75809">
      <w:pPr>
        <w:ind w:left="1" w:hanging="3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專家</w:t>
      </w:r>
      <w:proofErr w:type="gramStart"/>
      <w:r w:rsidR="00800972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傳授觀鳥秘訣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，</w:t>
      </w:r>
      <w:r w:rsidRPr="00357AFE"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雲嘉南管理處</w:t>
      </w:r>
      <w:proofErr w:type="gramStart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培育觀鳥帶路</w:t>
      </w:r>
      <w:proofErr w:type="gramEnd"/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人</w:t>
      </w:r>
    </w:p>
    <w:p w14:paraId="272E2C2A" w14:textId="125C7AAE" w:rsidR="00ED2EAB" w:rsidRDefault="00ED2EAB" w:rsidP="007E0796">
      <w:pPr>
        <w:spacing w:before="100" w:beforeAutospacing="1"/>
        <w:ind w:left="1" w:firstLineChars="202" w:firstLine="566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ED2EAB">
        <w:rPr>
          <w:rFonts w:ascii="標楷體" w:eastAsia="標楷體" w:hAnsi="標楷體" w:cs="標楷體" w:hint="eastAsia"/>
          <w:sz w:val="28"/>
          <w:szCs w:val="28"/>
        </w:rPr>
        <w:t>近期黑面琵鷺</w:t>
      </w:r>
      <w:proofErr w:type="gramStart"/>
      <w:r w:rsidRPr="00ED2EAB">
        <w:rPr>
          <w:rFonts w:ascii="標楷體" w:eastAsia="標楷體" w:hAnsi="標楷體" w:cs="標楷體" w:hint="eastAsia"/>
          <w:sz w:val="28"/>
          <w:szCs w:val="28"/>
        </w:rPr>
        <w:t>飛抵雲嘉南</w:t>
      </w:r>
      <w:proofErr w:type="gramEnd"/>
      <w:r w:rsidRPr="00ED2EAB">
        <w:rPr>
          <w:rFonts w:ascii="標楷體" w:eastAsia="標楷體" w:hAnsi="標楷體" w:cs="標楷體" w:hint="eastAsia"/>
          <w:sz w:val="28"/>
          <w:szCs w:val="28"/>
        </w:rPr>
        <w:t>濱海地區，一年一度的候鳥季正式揭開序幕，交通部</w:t>
      </w:r>
      <w:proofErr w:type="gramStart"/>
      <w:r w:rsidRPr="00ED2EAB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Pr="00ED2EAB">
        <w:rPr>
          <w:rFonts w:ascii="標楷體" w:eastAsia="標楷體" w:hAnsi="標楷體" w:cs="標楷體" w:hint="eastAsia"/>
          <w:sz w:val="28"/>
          <w:szCs w:val="28"/>
        </w:rPr>
        <w:t>濱海國家風景區管理處（以下簡稱雲嘉南管理處）於</w:t>
      </w:r>
      <w:r w:rsidRPr="00ED2EAB">
        <w:rPr>
          <w:rFonts w:ascii="標楷體" w:eastAsia="標楷體" w:hAnsi="標楷體" w:cs="標楷體"/>
          <w:sz w:val="28"/>
          <w:szCs w:val="28"/>
        </w:rPr>
        <w:t>9</w:t>
      </w:r>
      <w:r w:rsidRPr="00ED2EAB">
        <w:rPr>
          <w:rFonts w:ascii="標楷體" w:eastAsia="標楷體" w:hAnsi="標楷體" w:cs="標楷體" w:hint="eastAsia"/>
          <w:sz w:val="28"/>
          <w:szCs w:val="28"/>
        </w:rPr>
        <w:t>月</w:t>
      </w:r>
      <w:r w:rsidRPr="00ED2EAB">
        <w:rPr>
          <w:rFonts w:ascii="標楷體" w:eastAsia="標楷體" w:hAnsi="標楷體" w:cs="標楷體"/>
          <w:sz w:val="28"/>
          <w:szCs w:val="28"/>
        </w:rPr>
        <w:t>28</w:t>
      </w:r>
      <w:r w:rsidRPr="00ED2EAB">
        <w:rPr>
          <w:rFonts w:ascii="標楷體" w:eastAsia="標楷體" w:hAnsi="標楷體" w:cs="標楷體" w:hint="eastAsia"/>
          <w:sz w:val="28"/>
          <w:szCs w:val="28"/>
        </w:rPr>
        <w:t>日舉辦「</w:t>
      </w:r>
      <w:proofErr w:type="gramStart"/>
      <w:r w:rsidRPr="00ED2EAB">
        <w:rPr>
          <w:rFonts w:ascii="標楷體" w:eastAsia="標楷體" w:hAnsi="標楷體" w:cs="標楷體" w:hint="eastAsia"/>
          <w:sz w:val="28"/>
          <w:szCs w:val="28"/>
        </w:rPr>
        <w:t>觀鳥導覽</w:t>
      </w:r>
      <w:proofErr w:type="gramEnd"/>
      <w:r w:rsidRPr="00ED2EAB">
        <w:rPr>
          <w:rFonts w:ascii="標楷體" w:eastAsia="標楷體" w:hAnsi="標楷體" w:cs="標楷體" w:hint="eastAsia"/>
          <w:sz w:val="28"/>
          <w:szCs w:val="28"/>
        </w:rPr>
        <w:t>培訓」，逾</w:t>
      </w:r>
      <w:r w:rsidRPr="00ED2EAB">
        <w:rPr>
          <w:rFonts w:ascii="標楷體" w:eastAsia="標楷體" w:hAnsi="標楷體" w:cs="標楷體"/>
          <w:sz w:val="28"/>
          <w:szCs w:val="28"/>
        </w:rPr>
        <w:t>70</w:t>
      </w:r>
      <w:r w:rsidRPr="00ED2EAB">
        <w:rPr>
          <w:rFonts w:ascii="標楷體" w:eastAsia="標楷體" w:hAnsi="標楷體" w:cs="標楷體" w:hint="eastAsia"/>
          <w:sz w:val="28"/>
          <w:szCs w:val="28"/>
        </w:rPr>
        <w:t>位學員在生態講師的帶領下，深度認識雲嘉南鳥類生態，了解專家</w:t>
      </w:r>
      <w:proofErr w:type="gramStart"/>
      <w:r w:rsidRPr="00ED2EAB">
        <w:rPr>
          <w:rFonts w:ascii="標楷體" w:eastAsia="標楷體" w:hAnsi="標楷體" w:cs="標楷體" w:hint="eastAsia"/>
          <w:sz w:val="28"/>
          <w:szCs w:val="28"/>
        </w:rPr>
        <w:t>的觀鳥秘訣</w:t>
      </w:r>
      <w:proofErr w:type="gramEnd"/>
      <w:r w:rsidRPr="00ED2EAB">
        <w:rPr>
          <w:rFonts w:ascii="標楷體" w:eastAsia="標楷體" w:hAnsi="標楷體" w:cs="標楷體" w:hint="eastAsia"/>
          <w:sz w:val="28"/>
          <w:szCs w:val="28"/>
        </w:rPr>
        <w:t>，也在七股實地觀賞到了黑面琵鷺、高蹺鴴等鳥類，每位學員皆獲得滿滿收穫，成為雲嘉南鳥類生態的最佳帶路人。</w:t>
      </w:r>
    </w:p>
    <w:bookmarkEnd w:id="0"/>
    <w:p w14:paraId="03739D9D" w14:textId="6B238209" w:rsidR="00A94D8F" w:rsidRDefault="00A94D8F" w:rsidP="007E0796">
      <w:pPr>
        <w:spacing w:before="100" w:beforeAutospacing="1"/>
        <w:ind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D37B66">
        <w:rPr>
          <w:rFonts w:ascii="標楷體" w:eastAsia="標楷體" w:hAnsi="標楷體" w:cs="標楷體" w:hint="eastAsia"/>
          <w:sz w:val="28"/>
          <w:szCs w:val="28"/>
        </w:rPr>
        <w:t>雲嘉南管理處處長許宗民表示，</w:t>
      </w:r>
      <w:r w:rsidR="00471C0C" w:rsidRPr="00D9551B">
        <w:rPr>
          <w:rFonts w:ascii="標楷體" w:eastAsia="標楷體" w:hAnsi="標楷體" w:cs="標楷體" w:hint="eastAsia"/>
          <w:sz w:val="28"/>
          <w:szCs w:val="28"/>
        </w:rPr>
        <w:t>雲嘉南濱海地區</w:t>
      </w:r>
      <w:r w:rsidR="00471C0C">
        <w:rPr>
          <w:rFonts w:ascii="標楷體" w:eastAsia="標楷體" w:hAnsi="標楷體" w:cs="標楷體" w:hint="eastAsia"/>
          <w:sz w:val="28"/>
          <w:szCs w:val="28"/>
        </w:rPr>
        <w:t>擁有</w:t>
      </w:r>
      <w:proofErr w:type="gramStart"/>
      <w:r w:rsidR="00471C0C" w:rsidRPr="00471C0C">
        <w:rPr>
          <w:rFonts w:ascii="標楷體" w:eastAsia="標楷體" w:hAnsi="標楷體" w:cs="標楷體" w:hint="eastAsia"/>
          <w:sz w:val="28"/>
          <w:szCs w:val="28"/>
        </w:rPr>
        <w:t>潟</w:t>
      </w:r>
      <w:proofErr w:type="gramEnd"/>
      <w:r w:rsidR="00471C0C" w:rsidRPr="00471C0C">
        <w:rPr>
          <w:rFonts w:ascii="標楷體" w:eastAsia="標楷體" w:hAnsi="標楷體" w:cs="標楷體" w:hint="eastAsia"/>
          <w:sz w:val="28"/>
          <w:szCs w:val="28"/>
        </w:rPr>
        <w:t>湖、沖積沙洲、濕地及紅樹林等生態系統</w:t>
      </w:r>
      <w:r w:rsidR="00471C0C">
        <w:rPr>
          <w:rFonts w:ascii="標楷體" w:eastAsia="標楷體" w:hAnsi="標楷體" w:cs="標楷體" w:hint="eastAsia"/>
          <w:sz w:val="28"/>
          <w:szCs w:val="28"/>
        </w:rPr>
        <w:t>，對候鳥們</w:t>
      </w:r>
      <w:proofErr w:type="gramStart"/>
      <w:r w:rsidR="00471C0C">
        <w:rPr>
          <w:rFonts w:ascii="標楷體" w:eastAsia="標楷體" w:hAnsi="標楷體" w:cs="標楷體" w:hint="eastAsia"/>
          <w:sz w:val="28"/>
          <w:szCs w:val="28"/>
        </w:rPr>
        <w:t>來說是絕佳</w:t>
      </w:r>
      <w:proofErr w:type="gramEnd"/>
      <w:r w:rsidR="00471C0C">
        <w:rPr>
          <w:rFonts w:ascii="標楷體" w:eastAsia="標楷體" w:hAnsi="標楷體" w:cs="標楷體" w:hint="eastAsia"/>
          <w:sz w:val="28"/>
          <w:szCs w:val="28"/>
        </w:rPr>
        <w:t>的遷徙中繼站，每年都吸引超過數十種、逾萬隻候鳥翩然到訪</w:t>
      </w:r>
      <w:r w:rsidRPr="00D37B66">
        <w:rPr>
          <w:rFonts w:ascii="標楷體" w:eastAsia="標楷體" w:hAnsi="標楷體" w:cs="標楷體" w:hint="eastAsia"/>
          <w:sz w:val="28"/>
          <w:szCs w:val="28"/>
        </w:rPr>
        <w:t>。</w:t>
      </w:r>
      <w:r w:rsidR="00471C0C" w:rsidRPr="00D37B66">
        <w:rPr>
          <w:rFonts w:ascii="標楷體" w:eastAsia="標楷體" w:hAnsi="標楷體" w:cs="標楷體" w:hint="eastAsia"/>
          <w:sz w:val="28"/>
          <w:szCs w:val="28"/>
        </w:rPr>
        <w:t>雲嘉南管理處</w:t>
      </w:r>
      <w:r w:rsidR="00417CF5">
        <w:rPr>
          <w:rFonts w:ascii="標楷體" w:eastAsia="標楷體" w:hAnsi="標楷體" w:cs="標楷體" w:hint="eastAsia"/>
          <w:sz w:val="28"/>
          <w:szCs w:val="28"/>
        </w:rPr>
        <w:t>相當重視候鳥生態，</w:t>
      </w:r>
      <w:r w:rsidR="00800972">
        <w:rPr>
          <w:rFonts w:ascii="標楷體" w:eastAsia="標楷體" w:hAnsi="標楷體" w:cs="標楷體" w:hint="eastAsia"/>
          <w:sz w:val="28"/>
          <w:szCs w:val="28"/>
        </w:rPr>
        <w:t>今年</w:t>
      </w:r>
      <w:r w:rsidR="00417CF5">
        <w:rPr>
          <w:rFonts w:ascii="標楷體" w:eastAsia="標楷體" w:hAnsi="標楷體" w:cs="標楷體" w:hint="eastAsia"/>
          <w:sz w:val="28"/>
          <w:szCs w:val="28"/>
        </w:rPr>
        <w:t>已是</w:t>
      </w:r>
      <w:r w:rsidR="00800972">
        <w:rPr>
          <w:rFonts w:ascii="標楷體" w:eastAsia="標楷體" w:hAnsi="標楷體" w:cs="標楷體" w:hint="eastAsia"/>
          <w:sz w:val="28"/>
          <w:szCs w:val="28"/>
        </w:rPr>
        <w:t>第</w:t>
      </w:r>
      <w:r w:rsidR="00417CF5">
        <w:rPr>
          <w:rFonts w:ascii="標楷體" w:eastAsia="標楷體" w:hAnsi="標楷體" w:cs="標楷體" w:hint="eastAsia"/>
          <w:sz w:val="28"/>
          <w:szCs w:val="28"/>
        </w:rPr>
        <w:t>3</w:t>
      </w:r>
      <w:r w:rsidR="00800972">
        <w:rPr>
          <w:rFonts w:ascii="標楷體" w:eastAsia="標楷體" w:hAnsi="標楷體" w:cs="標楷體" w:hint="eastAsia"/>
          <w:sz w:val="28"/>
          <w:szCs w:val="28"/>
        </w:rPr>
        <w:t>年</w:t>
      </w:r>
      <w:r w:rsidR="00471C0C">
        <w:rPr>
          <w:rFonts w:ascii="標楷體" w:eastAsia="標楷體" w:hAnsi="標楷體" w:cs="標楷體" w:hint="eastAsia"/>
          <w:sz w:val="28"/>
          <w:szCs w:val="28"/>
        </w:rPr>
        <w:t>辦理「</w:t>
      </w:r>
      <w:proofErr w:type="gramStart"/>
      <w:r w:rsidR="00471C0C" w:rsidRPr="00A94D8F">
        <w:rPr>
          <w:rFonts w:ascii="標楷體" w:eastAsia="標楷體" w:hAnsi="標楷體" w:cs="標楷體" w:hint="eastAsia"/>
          <w:sz w:val="28"/>
          <w:szCs w:val="28"/>
        </w:rPr>
        <w:t>觀</w:t>
      </w:r>
      <w:r w:rsidR="00471C0C">
        <w:rPr>
          <w:rFonts w:ascii="標楷體" w:eastAsia="標楷體" w:hAnsi="標楷體" w:cs="標楷體" w:hint="eastAsia"/>
          <w:sz w:val="28"/>
          <w:szCs w:val="28"/>
        </w:rPr>
        <w:t>鳥</w:t>
      </w:r>
      <w:r w:rsidR="00471C0C" w:rsidRPr="00A94D8F">
        <w:rPr>
          <w:rFonts w:ascii="標楷體" w:eastAsia="標楷體" w:hAnsi="標楷體" w:cs="標楷體" w:hint="eastAsia"/>
          <w:sz w:val="28"/>
          <w:szCs w:val="28"/>
        </w:rPr>
        <w:t>導覽</w:t>
      </w:r>
      <w:proofErr w:type="gramEnd"/>
      <w:r w:rsidR="00471C0C" w:rsidRPr="00A94D8F">
        <w:rPr>
          <w:rFonts w:ascii="標楷體" w:eastAsia="標楷體" w:hAnsi="標楷體" w:cs="標楷體" w:hint="eastAsia"/>
          <w:sz w:val="28"/>
          <w:szCs w:val="28"/>
        </w:rPr>
        <w:t>培訓</w:t>
      </w:r>
      <w:r w:rsidR="00471C0C">
        <w:rPr>
          <w:rFonts w:ascii="標楷體" w:eastAsia="標楷體" w:hAnsi="標楷體" w:cs="標楷體" w:hint="eastAsia"/>
          <w:sz w:val="28"/>
          <w:szCs w:val="28"/>
        </w:rPr>
        <w:t>」</w:t>
      </w:r>
      <w:r w:rsidR="00417CF5">
        <w:rPr>
          <w:rFonts w:ascii="標楷體" w:eastAsia="標楷體" w:hAnsi="標楷體" w:cs="標楷體" w:hint="eastAsia"/>
          <w:sz w:val="28"/>
          <w:szCs w:val="28"/>
        </w:rPr>
        <w:t>課程。</w:t>
      </w:r>
      <w:r w:rsidR="00536ABB">
        <w:rPr>
          <w:rFonts w:ascii="標楷體" w:eastAsia="標楷體" w:hAnsi="標楷體" w:cs="標楷體" w:hint="eastAsia"/>
          <w:sz w:val="28"/>
          <w:szCs w:val="28"/>
        </w:rPr>
        <w:t>本次課程</w:t>
      </w:r>
      <w:r w:rsidR="00800972">
        <w:rPr>
          <w:rFonts w:ascii="標楷體" w:eastAsia="標楷體" w:hAnsi="標楷體" w:cs="標楷體" w:hint="eastAsia"/>
          <w:sz w:val="28"/>
          <w:szCs w:val="28"/>
        </w:rPr>
        <w:t>邀請</w:t>
      </w:r>
      <w:r w:rsidR="00471C0C" w:rsidRPr="00536ABB">
        <w:rPr>
          <w:rFonts w:ascii="標楷體" w:eastAsia="標楷體" w:hAnsi="標楷體" w:cs="標楷體" w:hint="eastAsia"/>
          <w:sz w:val="28"/>
          <w:szCs w:val="28"/>
        </w:rPr>
        <w:t>社團法人臺灣野鳥保育協會</w:t>
      </w:r>
      <w:r w:rsidR="00417CF5">
        <w:rPr>
          <w:rFonts w:ascii="標楷體" w:eastAsia="標楷體" w:hAnsi="標楷體" w:cs="標楷體" w:hint="eastAsia"/>
          <w:sz w:val="28"/>
          <w:szCs w:val="28"/>
        </w:rPr>
        <w:t>3</w:t>
      </w:r>
      <w:r w:rsidR="00471C0C" w:rsidRPr="00536ABB">
        <w:rPr>
          <w:rFonts w:ascii="標楷體" w:eastAsia="標楷體" w:hAnsi="標楷體" w:cs="標楷體" w:hint="eastAsia"/>
          <w:sz w:val="28"/>
          <w:szCs w:val="28"/>
        </w:rPr>
        <w:t>位重量級的資深講師</w:t>
      </w:r>
      <w:r w:rsidR="00536ABB">
        <w:rPr>
          <w:rFonts w:ascii="標楷體" w:eastAsia="標楷體" w:hAnsi="標楷體" w:cs="標楷體" w:hint="eastAsia"/>
          <w:sz w:val="28"/>
          <w:szCs w:val="28"/>
        </w:rPr>
        <w:t>，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以貼近生活且容易理解的教學方式</w:t>
      </w:r>
      <w:r w:rsidR="00536ABB">
        <w:rPr>
          <w:rFonts w:ascii="標楷體" w:eastAsia="標楷體" w:hAnsi="標楷體" w:cs="標楷體" w:hint="eastAsia"/>
          <w:sz w:val="28"/>
          <w:szCs w:val="28"/>
        </w:rPr>
        <w:t>，將課程分為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室內解說課程、室外實作課程兩大主軸</w:t>
      </w:r>
      <w:r w:rsidR="00536ABB">
        <w:rPr>
          <w:rFonts w:ascii="標楷體" w:eastAsia="標楷體" w:hAnsi="標楷體" w:cs="標楷體" w:hint="eastAsia"/>
          <w:sz w:val="28"/>
          <w:szCs w:val="28"/>
        </w:rPr>
        <w:t>，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期待</w:t>
      </w:r>
      <w:r w:rsidR="00536ABB">
        <w:rPr>
          <w:rFonts w:ascii="標楷體" w:eastAsia="標楷體" w:hAnsi="標楷體" w:cs="標楷體" w:hint="eastAsia"/>
          <w:sz w:val="28"/>
          <w:szCs w:val="28"/>
        </w:rPr>
        <w:t>為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鳥類生態教育</w:t>
      </w:r>
      <w:r w:rsidR="00536ABB">
        <w:rPr>
          <w:rFonts w:ascii="標楷體" w:eastAsia="標楷體" w:hAnsi="標楷體" w:cs="標楷體" w:hint="eastAsia"/>
          <w:sz w:val="28"/>
          <w:szCs w:val="28"/>
        </w:rPr>
        <w:t>注入新氣象。</w:t>
      </w:r>
    </w:p>
    <w:p w14:paraId="2753DF80" w14:textId="2E1AE383" w:rsidR="00A94D8F" w:rsidRDefault="004A2C20" w:rsidP="007E0796">
      <w:pPr>
        <w:spacing w:before="100" w:beforeAutospacing="1"/>
        <w:ind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D37B66">
        <w:rPr>
          <w:rFonts w:ascii="標楷體" w:eastAsia="標楷體" w:hAnsi="標楷體" w:cs="標楷體" w:hint="eastAsia"/>
          <w:sz w:val="28"/>
          <w:szCs w:val="28"/>
        </w:rPr>
        <w:t>雲嘉南管理處</w:t>
      </w:r>
      <w:r>
        <w:rPr>
          <w:rFonts w:ascii="標楷體" w:eastAsia="標楷體" w:hAnsi="標楷體" w:cs="標楷體" w:hint="eastAsia"/>
          <w:sz w:val="28"/>
          <w:szCs w:val="28"/>
        </w:rPr>
        <w:t>說明，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室內解說課程</w:t>
      </w:r>
      <w:r w:rsidR="00536ABB">
        <w:rPr>
          <w:rFonts w:ascii="標楷體" w:eastAsia="標楷體" w:hAnsi="標楷體" w:cs="標楷體" w:hint="eastAsia"/>
          <w:sz w:val="28"/>
          <w:szCs w:val="28"/>
        </w:rPr>
        <w:t>包含認識鳥類分類、臺灣特有種、雲嘉南濱海地區鳥種的「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鳥類生態介紹</w:t>
      </w:r>
      <w:r w:rsidR="00536ABB">
        <w:rPr>
          <w:rFonts w:ascii="標楷體" w:eastAsia="標楷體" w:hAnsi="標楷體" w:cs="標楷體" w:hint="eastAsia"/>
          <w:sz w:val="28"/>
          <w:szCs w:val="28"/>
        </w:rPr>
        <w:t>」課程；</w:t>
      </w:r>
      <w:r w:rsidR="00800972">
        <w:rPr>
          <w:rFonts w:ascii="標楷體" w:eastAsia="標楷體" w:hAnsi="標楷體" w:cs="標楷體" w:hint="eastAsia"/>
          <w:sz w:val="28"/>
          <w:szCs w:val="28"/>
        </w:rPr>
        <w:t>並</w:t>
      </w:r>
      <w:r w:rsidR="00536ABB">
        <w:rPr>
          <w:rFonts w:ascii="標楷體" w:eastAsia="標楷體" w:hAnsi="標楷體" w:cs="標楷體" w:hint="eastAsia"/>
          <w:sz w:val="28"/>
          <w:szCs w:val="28"/>
        </w:rPr>
        <w:t>以輕鬆、有趣的方式，帶領學員們「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跟著</w:t>
      </w:r>
      <w:proofErr w:type="gramStart"/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飛羽去</w:t>
      </w:r>
      <w:proofErr w:type="gramEnd"/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旅行</w:t>
      </w:r>
      <w:r w:rsidR="00536ABB">
        <w:rPr>
          <w:rFonts w:ascii="標楷體" w:eastAsia="標楷體" w:hAnsi="標楷體" w:cs="標楷體" w:hint="eastAsia"/>
          <w:sz w:val="28"/>
          <w:szCs w:val="28"/>
        </w:rPr>
        <w:t>」課程</w:t>
      </w:r>
      <w:r w:rsidR="00800972">
        <w:rPr>
          <w:rFonts w:ascii="標楷體" w:eastAsia="標楷體" w:hAnsi="標楷體" w:cs="標楷體" w:hint="eastAsia"/>
          <w:sz w:val="28"/>
          <w:szCs w:val="28"/>
        </w:rPr>
        <w:t>，</w:t>
      </w:r>
      <w:r w:rsidR="00536ABB">
        <w:rPr>
          <w:rFonts w:ascii="標楷體" w:eastAsia="標楷體" w:hAnsi="標楷體" w:cs="標楷體" w:hint="eastAsia"/>
          <w:sz w:val="28"/>
          <w:szCs w:val="28"/>
        </w:rPr>
        <w:t>以及</w:t>
      </w:r>
      <w:r>
        <w:rPr>
          <w:rFonts w:ascii="標楷體" w:eastAsia="標楷體" w:hAnsi="標楷體" w:cs="標楷體" w:hint="eastAsia"/>
          <w:sz w:val="28"/>
          <w:szCs w:val="28"/>
        </w:rPr>
        <w:t>學習使用</w:t>
      </w:r>
      <w:r w:rsidR="00417CF5">
        <w:rPr>
          <w:rFonts w:ascii="標楷體" w:eastAsia="標楷體" w:hAnsi="標楷體" w:cs="標楷體" w:hint="eastAsia"/>
          <w:sz w:val="28"/>
          <w:szCs w:val="28"/>
        </w:rPr>
        <w:t>智慧科技，</w:t>
      </w:r>
      <w:proofErr w:type="gramStart"/>
      <w:r w:rsidR="00536ABB">
        <w:rPr>
          <w:rFonts w:ascii="標楷體" w:eastAsia="標楷體" w:hAnsi="標楷體" w:cs="標楷體" w:hint="eastAsia"/>
          <w:sz w:val="28"/>
          <w:szCs w:val="28"/>
        </w:rPr>
        <w:t>上手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觀鳥必備</w:t>
      </w:r>
      <w:proofErr w:type="gramEnd"/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APP</w:t>
      </w:r>
      <w:r w:rsidR="00536ABB">
        <w:rPr>
          <w:rFonts w:ascii="標楷體" w:eastAsia="標楷體" w:hAnsi="標楷體" w:cs="標楷體" w:hint="eastAsia"/>
          <w:sz w:val="28"/>
          <w:szCs w:val="28"/>
        </w:rPr>
        <w:t>：</w:t>
      </w:r>
      <w:proofErr w:type="spellStart"/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eBird</w:t>
      </w:r>
      <w:proofErr w:type="spellEnd"/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、Merlin</w:t>
      </w:r>
      <w:r w:rsidR="00536ABB">
        <w:rPr>
          <w:rFonts w:ascii="標楷體" w:eastAsia="標楷體" w:hAnsi="標楷體" w:cs="標楷體" w:hint="eastAsia"/>
          <w:sz w:val="28"/>
          <w:szCs w:val="28"/>
        </w:rPr>
        <w:t>的入門教學；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室外實作課程</w:t>
      </w:r>
      <w:r w:rsidR="00C872E0">
        <w:rPr>
          <w:rFonts w:ascii="標楷體" w:eastAsia="標楷體" w:hAnsi="標楷體" w:cs="標楷體" w:hint="eastAsia"/>
          <w:sz w:val="28"/>
          <w:szCs w:val="28"/>
        </w:rPr>
        <w:t>則</w:t>
      </w:r>
      <w:r w:rsidR="00536ABB">
        <w:rPr>
          <w:rFonts w:ascii="標楷體" w:eastAsia="標楷體" w:hAnsi="標楷體" w:cs="標楷體" w:hint="eastAsia"/>
          <w:sz w:val="28"/>
          <w:szCs w:val="28"/>
        </w:rPr>
        <w:t>帶領學員前往</w:t>
      </w:r>
      <w:r w:rsidR="00536ABB" w:rsidRPr="00536ABB">
        <w:rPr>
          <w:rFonts w:ascii="標楷體" w:eastAsia="標楷體" w:hAnsi="標楷體" w:cs="標楷體" w:hint="eastAsia"/>
          <w:sz w:val="28"/>
          <w:szCs w:val="28"/>
        </w:rPr>
        <w:t>七股頂山賞鳥亭</w:t>
      </w:r>
      <w:r w:rsidR="00536ABB">
        <w:rPr>
          <w:rFonts w:ascii="標楷體" w:eastAsia="標楷體" w:hAnsi="標楷體" w:cs="標楷體" w:hint="eastAsia"/>
          <w:sz w:val="28"/>
          <w:szCs w:val="28"/>
        </w:rPr>
        <w:t>進行實地操作</w:t>
      </w:r>
      <w:r>
        <w:rPr>
          <w:rFonts w:ascii="標楷體" w:eastAsia="標楷體" w:hAnsi="標楷體" w:cs="標楷體" w:hint="eastAsia"/>
          <w:sz w:val="28"/>
          <w:szCs w:val="28"/>
        </w:rPr>
        <w:t>，並</w:t>
      </w:r>
      <w:r w:rsidR="00536ABB" w:rsidRPr="00C872E0">
        <w:rPr>
          <w:rFonts w:ascii="標楷體" w:eastAsia="標楷體" w:hAnsi="標楷體" w:cs="標楷體" w:hint="eastAsia"/>
          <w:sz w:val="28"/>
          <w:szCs w:val="28"/>
        </w:rPr>
        <w:t>分享</w:t>
      </w:r>
      <w:r w:rsidR="00A86196">
        <w:rPr>
          <w:rFonts w:ascii="標楷體" w:eastAsia="標楷體" w:hAnsi="標楷體" w:cs="標楷體" w:hint="eastAsia"/>
          <w:sz w:val="28"/>
          <w:szCs w:val="28"/>
        </w:rPr>
        <w:t>講師</w:t>
      </w:r>
      <w:r w:rsidR="00536ABB" w:rsidRPr="00C872E0">
        <w:rPr>
          <w:rFonts w:ascii="標楷體" w:eastAsia="標楷體" w:hAnsi="標楷體" w:cs="標楷體" w:hint="eastAsia"/>
          <w:sz w:val="28"/>
          <w:szCs w:val="28"/>
        </w:rPr>
        <w:t>數次到國外</w:t>
      </w:r>
      <w:proofErr w:type="gramStart"/>
      <w:r w:rsidR="00536ABB" w:rsidRPr="00C872E0">
        <w:rPr>
          <w:rFonts w:ascii="標楷體" w:eastAsia="標楷體" w:hAnsi="標楷體" w:cs="標楷體" w:hint="eastAsia"/>
          <w:sz w:val="28"/>
          <w:szCs w:val="28"/>
        </w:rPr>
        <w:t>參與</w:t>
      </w:r>
      <w:r w:rsidR="00417CF5">
        <w:rPr>
          <w:rFonts w:ascii="標楷體" w:eastAsia="標楷體" w:hAnsi="標楷體" w:cs="標楷體" w:hint="eastAsia"/>
          <w:sz w:val="28"/>
          <w:szCs w:val="28"/>
        </w:rPr>
        <w:t>觀</w:t>
      </w:r>
      <w:r w:rsidR="00536ABB" w:rsidRPr="00C872E0">
        <w:rPr>
          <w:rFonts w:ascii="標楷體" w:eastAsia="標楷體" w:hAnsi="標楷體" w:cs="標楷體" w:hint="eastAsia"/>
          <w:sz w:val="28"/>
          <w:szCs w:val="28"/>
        </w:rPr>
        <w:t>鳥比賽</w:t>
      </w:r>
      <w:proofErr w:type="gramEnd"/>
      <w:r w:rsidR="00536ABB" w:rsidRPr="00C872E0">
        <w:rPr>
          <w:rFonts w:ascii="標楷體" w:eastAsia="標楷體" w:hAnsi="標楷體" w:cs="標楷體" w:hint="eastAsia"/>
          <w:sz w:val="28"/>
          <w:szCs w:val="28"/>
        </w:rPr>
        <w:t>的寶貴經驗</w:t>
      </w:r>
      <w:r w:rsidR="00C872E0" w:rsidRPr="00C872E0">
        <w:rPr>
          <w:rFonts w:ascii="標楷體" w:eastAsia="標楷體" w:hAnsi="標楷體" w:cs="標楷體" w:hint="eastAsia"/>
          <w:sz w:val="28"/>
          <w:szCs w:val="28"/>
        </w:rPr>
        <w:t>，</w:t>
      </w:r>
      <w:r>
        <w:rPr>
          <w:rFonts w:ascii="標楷體" w:eastAsia="標楷體" w:hAnsi="標楷體" w:cs="標楷體" w:hint="eastAsia"/>
          <w:sz w:val="28"/>
          <w:szCs w:val="28"/>
        </w:rPr>
        <w:t>也感謝合作單位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歐帝生光電</w:t>
      </w:r>
      <w:proofErr w:type="gramEnd"/>
      <w:r>
        <w:rPr>
          <w:rFonts w:ascii="標楷體" w:eastAsia="標楷體" w:hAnsi="標楷體" w:cs="標楷體" w:hint="eastAsia"/>
          <w:sz w:val="28"/>
          <w:szCs w:val="28"/>
        </w:rPr>
        <w:t>儀器提供10支雙筒望遠鏡當日活動使用，</w:t>
      </w:r>
      <w:r w:rsidR="00357AFE">
        <w:rPr>
          <w:rFonts w:ascii="標楷體" w:eastAsia="標楷體" w:hAnsi="標楷體" w:cs="標楷體" w:hint="eastAsia"/>
          <w:sz w:val="28"/>
          <w:szCs w:val="28"/>
        </w:rPr>
        <w:t>使每一位</w:t>
      </w:r>
      <w:r w:rsidR="00C872E0">
        <w:rPr>
          <w:rFonts w:ascii="標楷體" w:eastAsia="標楷體" w:hAnsi="標楷體" w:cs="標楷體" w:hint="eastAsia"/>
          <w:sz w:val="28"/>
          <w:szCs w:val="28"/>
        </w:rPr>
        <w:t>學員</w:t>
      </w:r>
      <w:r w:rsidR="00357AFE">
        <w:rPr>
          <w:rFonts w:ascii="標楷體" w:eastAsia="標楷體" w:hAnsi="標楷體" w:cs="標楷體" w:hint="eastAsia"/>
          <w:sz w:val="28"/>
          <w:szCs w:val="28"/>
        </w:rPr>
        <w:t>都</w:t>
      </w:r>
      <w:r>
        <w:rPr>
          <w:rFonts w:ascii="標楷體" w:eastAsia="標楷體" w:hAnsi="標楷體" w:cs="標楷體" w:hint="eastAsia"/>
          <w:sz w:val="28"/>
          <w:szCs w:val="28"/>
        </w:rPr>
        <w:t>有機會使用雙筒望遠鏡觀察鳥類</w:t>
      </w:r>
      <w:r w:rsidR="00C872E0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926350C" w14:textId="540E5D64" w:rsidR="00180BFE" w:rsidRPr="00F77227" w:rsidRDefault="00A94D8F" w:rsidP="00C94EAF">
      <w:pPr>
        <w:spacing w:before="100" w:beforeAutospacing="1"/>
        <w:ind w:firstLineChars="202" w:firstLine="566"/>
        <w:jc w:val="both"/>
        <w:rPr>
          <w:rFonts w:ascii="標楷體" w:eastAsia="標楷體" w:hAnsi="標楷體" w:cs="標楷體" w:hint="eastAsia"/>
          <w:sz w:val="28"/>
          <w:szCs w:val="28"/>
        </w:rPr>
      </w:pPr>
      <w:proofErr w:type="gramStart"/>
      <w:r w:rsidRPr="00D37B66">
        <w:rPr>
          <w:rFonts w:ascii="標楷體" w:eastAsia="標楷體" w:hAnsi="標楷體" w:cs="標楷體" w:hint="eastAsia"/>
          <w:sz w:val="28"/>
          <w:szCs w:val="28"/>
        </w:rPr>
        <w:t>此外，</w:t>
      </w:r>
      <w:proofErr w:type="gramEnd"/>
      <w:r w:rsidRPr="00D37B66">
        <w:rPr>
          <w:rFonts w:ascii="標楷體" w:eastAsia="標楷體" w:hAnsi="標楷體" w:cs="標楷體" w:hint="eastAsia"/>
          <w:sz w:val="28"/>
          <w:szCs w:val="28"/>
        </w:rPr>
        <w:t>雲嘉南管理處將於</w:t>
      </w:r>
      <w:r w:rsidR="00C872E0">
        <w:rPr>
          <w:rFonts w:ascii="標楷體" w:eastAsia="標楷體" w:hAnsi="標楷體" w:cs="標楷體" w:hint="eastAsia"/>
          <w:sz w:val="28"/>
          <w:szCs w:val="28"/>
        </w:rPr>
        <w:t>10月起開始陸續</w:t>
      </w:r>
      <w:r w:rsidRPr="00D37B66">
        <w:rPr>
          <w:rFonts w:ascii="標楷體" w:eastAsia="標楷體" w:hAnsi="標楷體" w:cs="標楷體" w:hint="eastAsia"/>
          <w:sz w:val="28"/>
          <w:szCs w:val="28"/>
        </w:rPr>
        <w:t>辦</w:t>
      </w:r>
      <w:r w:rsidR="00C872E0">
        <w:rPr>
          <w:rFonts w:ascii="標楷體" w:eastAsia="標楷體" w:hAnsi="標楷體" w:cs="標楷體" w:hint="eastAsia"/>
          <w:sz w:val="28"/>
          <w:szCs w:val="28"/>
        </w:rPr>
        <w:t>理</w:t>
      </w:r>
      <w:r w:rsidR="007E0796">
        <w:rPr>
          <w:rFonts w:ascii="標楷體" w:eastAsia="標楷體" w:hAnsi="標楷體" w:cs="標楷體" w:hint="eastAsia"/>
          <w:sz w:val="28"/>
          <w:szCs w:val="28"/>
        </w:rPr>
        <w:t>「</w:t>
      </w:r>
      <w:r w:rsidR="00417CF5">
        <w:rPr>
          <w:rFonts w:ascii="標楷體" w:eastAsia="標楷體" w:hAnsi="標楷體" w:cs="標楷體" w:hint="eastAsia"/>
          <w:sz w:val="28"/>
          <w:szCs w:val="28"/>
        </w:rPr>
        <w:t>雲嘉南濱海</w:t>
      </w:r>
      <w:r w:rsidR="00C872E0" w:rsidRPr="00C872E0">
        <w:rPr>
          <w:rFonts w:ascii="標楷體" w:eastAsia="標楷體" w:hAnsi="標楷體" w:cs="標楷體" w:hint="eastAsia"/>
          <w:sz w:val="28"/>
          <w:szCs w:val="28"/>
        </w:rPr>
        <w:t>賞鳥導</w:t>
      </w:r>
      <w:proofErr w:type="gramStart"/>
      <w:r w:rsidR="00C872E0" w:rsidRPr="00C872E0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="007E0796">
        <w:rPr>
          <w:rFonts w:ascii="標楷體" w:eastAsia="標楷體" w:hAnsi="標楷體" w:cs="標楷體" w:hint="eastAsia"/>
          <w:sz w:val="28"/>
          <w:szCs w:val="28"/>
        </w:rPr>
        <w:t>」</w:t>
      </w:r>
      <w:r w:rsidR="00C872E0">
        <w:rPr>
          <w:rFonts w:ascii="標楷體" w:eastAsia="標楷體" w:hAnsi="標楷體" w:cs="標楷體" w:hint="eastAsia"/>
          <w:sz w:val="28"/>
          <w:szCs w:val="28"/>
        </w:rPr>
        <w:t>，</w:t>
      </w:r>
      <w:r w:rsidR="00417CF5">
        <w:rPr>
          <w:rFonts w:ascii="標楷體" w:eastAsia="標楷體" w:hAnsi="標楷體" w:cs="標楷體" w:hint="eastAsia"/>
          <w:sz w:val="28"/>
          <w:szCs w:val="28"/>
        </w:rPr>
        <w:t>在</w:t>
      </w:r>
      <w:r w:rsidR="00800972">
        <w:rPr>
          <w:rFonts w:ascii="標楷體" w:eastAsia="標楷體" w:hAnsi="標楷體" w:cs="標楷體" w:hint="eastAsia"/>
          <w:sz w:val="28"/>
          <w:szCs w:val="28"/>
        </w:rPr>
        <w:t>雲林、嘉義</w:t>
      </w:r>
      <w:r w:rsidR="00417CF5">
        <w:rPr>
          <w:rFonts w:ascii="標楷體" w:eastAsia="標楷體" w:hAnsi="標楷體" w:cs="標楷體" w:hint="eastAsia"/>
          <w:sz w:val="28"/>
          <w:szCs w:val="28"/>
        </w:rPr>
        <w:t>與</w:t>
      </w:r>
      <w:proofErr w:type="gramStart"/>
      <w:r w:rsidR="00800972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800972">
        <w:rPr>
          <w:rFonts w:ascii="標楷體" w:eastAsia="標楷體" w:hAnsi="標楷體" w:cs="標楷體" w:hint="eastAsia"/>
          <w:sz w:val="28"/>
          <w:szCs w:val="28"/>
        </w:rPr>
        <w:t>南</w:t>
      </w:r>
      <w:r w:rsidR="00C872E0">
        <w:rPr>
          <w:rFonts w:ascii="標楷體" w:eastAsia="標楷體" w:hAnsi="標楷體" w:cs="標楷體" w:hint="eastAsia"/>
          <w:sz w:val="28"/>
          <w:szCs w:val="28"/>
        </w:rPr>
        <w:t>濱海地區數個賞鳥點，安排</w:t>
      </w:r>
      <w:proofErr w:type="gramStart"/>
      <w:r w:rsidR="00C872E0">
        <w:rPr>
          <w:rFonts w:ascii="標楷體" w:eastAsia="標楷體" w:hAnsi="標楷體" w:cs="標楷體" w:hint="eastAsia"/>
          <w:sz w:val="28"/>
          <w:szCs w:val="28"/>
        </w:rPr>
        <w:t>資深鳥導於</w:t>
      </w:r>
      <w:proofErr w:type="gramEnd"/>
      <w:r w:rsidR="00C872E0">
        <w:rPr>
          <w:rFonts w:ascii="標楷體" w:eastAsia="標楷體" w:hAnsi="標楷體" w:cs="標楷體" w:hint="eastAsia"/>
          <w:sz w:val="28"/>
          <w:szCs w:val="28"/>
        </w:rPr>
        <w:t>特定日期</w:t>
      </w:r>
      <w:proofErr w:type="gramStart"/>
      <w:r w:rsidR="00C872E0">
        <w:rPr>
          <w:rFonts w:ascii="標楷體" w:eastAsia="標楷體" w:hAnsi="標楷體" w:cs="標楷體" w:hint="eastAsia"/>
          <w:sz w:val="28"/>
          <w:szCs w:val="28"/>
        </w:rPr>
        <w:t>進行</w:t>
      </w:r>
      <w:r w:rsidR="00800972">
        <w:rPr>
          <w:rFonts w:ascii="標楷體" w:eastAsia="標楷體" w:hAnsi="標楷體" w:cs="標楷體" w:hint="eastAsia"/>
          <w:sz w:val="28"/>
          <w:szCs w:val="28"/>
        </w:rPr>
        <w:t>觀鳥</w:t>
      </w:r>
      <w:r w:rsidR="00C872E0">
        <w:rPr>
          <w:rFonts w:ascii="標楷體" w:eastAsia="標楷體" w:hAnsi="標楷體" w:cs="標楷體" w:hint="eastAsia"/>
          <w:sz w:val="28"/>
          <w:szCs w:val="28"/>
        </w:rPr>
        <w:t>的</w:t>
      </w:r>
      <w:proofErr w:type="gramEnd"/>
      <w:r w:rsidR="00C872E0">
        <w:rPr>
          <w:rFonts w:ascii="標楷體" w:eastAsia="標楷體" w:hAnsi="標楷體" w:cs="標楷體" w:hint="eastAsia"/>
          <w:sz w:val="28"/>
          <w:szCs w:val="28"/>
        </w:rPr>
        <w:t>導</w:t>
      </w:r>
      <w:proofErr w:type="gramStart"/>
      <w:r w:rsidR="00C872E0">
        <w:rPr>
          <w:rFonts w:ascii="標楷體" w:eastAsia="標楷體" w:hAnsi="標楷體" w:cs="標楷體" w:hint="eastAsia"/>
          <w:sz w:val="28"/>
          <w:szCs w:val="28"/>
        </w:rPr>
        <w:t>覽</w:t>
      </w:r>
      <w:proofErr w:type="gramEnd"/>
      <w:r w:rsidR="00800972">
        <w:rPr>
          <w:rFonts w:ascii="標楷體" w:eastAsia="標楷體" w:hAnsi="標楷體" w:cs="標楷體" w:hint="eastAsia"/>
          <w:sz w:val="28"/>
          <w:szCs w:val="28"/>
        </w:rPr>
        <w:t>教學</w:t>
      </w:r>
      <w:r w:rsidR="00C872E0">
        <w:rPr>
          <w:rFonts w:ascii="標楷體" w:eastAsia="標楷體" w:hAnsi="標楷體" w:cs="標楷體" w:hint="eastAsia"/>
          <w:sz w:val="28"/>
          <w:szCs w:val="28"/>
        </w:rPr>
        <w:t>，同時</w:t>
      </w:r>
      <w:r w:rsidR="00417CF5">
        <w:rPr>
          <w:rFonts w:ascii="標楷體" w:eastAsia="標楷體" w:hAnsi="標楷體" w:cs="標楷體" w:hint="eastAsia"/>
          <w:sz w:val="28"/>
          <w:szCs w:val="28"/>
        </w:rPr>
        <w:t>也</w:t>
      </w:r>
      <w:r w:rsidR="00C872E0">
        <w:rPr>
          <w:rFonts w:ascii="標楷體" w:eastAsia="標楷體" w:hAnsi="標楷體" w:cs="標楷體" w:hint="eastAsia"/>
          <w:sz w:val="28"/>
          <w:szCs w:val="28"/>
        </w:rPr>
        <w:t>於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轄區內</w:t>
      </w:r>
      <w:r w:rsidRPr="00D37B66">
        <w:rPr>
          <w:rFonts w:ascii="標楷體" w:eastAsia="標楷體" w:hAnsi="標楷體" w:cs="標楷體" w:hint="eastAsia"/>
          <w:sz w:val="28"/>
          <w:szCs w:val="28"/>
        </w:rPr>
        <w:t>口湖</w:t>
      </w:r>
      <w:proofErr w:type="gramEnd"/>
      <w:r w:rsidRPr="00D37B66">
        <w:rPr>
          <w:rFonts w:ascii="標楷體" w:eastAsia="標楷體" w:hAnsi="標楷體" w:cs="標楷體" w:hint="eastAsia"/>
          <w:sz w:val="28"/>
          <w:szCs w:val="28"/>
        </w:rPr>
        <w:t>、北門及七股遊客中心</w:t>
      </w:r>
      <w:r>
        <w:rPr>
          <w:rFonts w:ascii="標楷體" w:eastAsia="標楷體" w:hAnsi="標楷體" w:cs="標楷體" w:hint="eastAsia"/>
          <w:sz w:val="28"/>
          <w:szCs w:val="28"/>
        </w:rPr>
        <w:t>準備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D37B66">
        <w:rPr>
          <w:rFonts w:ascii="標楷體" w:eastAsia="標楷體" w:hAnsi="標楷體" w:cs="標楷體" w:hint="eastAsia"/>
          <w:sz w:val="28"/>
          <w:szCs w:val="28"/>
        </w:rPr>
        <w:t>賞鳥專用望遠鏡</w:t>
      </w:r>
      <w:r>
        <w:rPr>
          <w:rFonts w:eastAsia="標楷體" w:hint="eastAsia"/>
          <w:color w:val="000000"/>
          <w:sz w:val="28"/>
          <w:szCs w:val="28"/>
        </w:rPr>
        <w:t>」</w:t>
      </w:r>
      <w:r w:rsidRPr="00D37B66">
        <w:rPr>
          <w:rFonts w:ascii="標楷體" w:eastAsia="標楷體" w:hAnsi="標楷體" w:cs="標楷體" w:hint="eastAsia"/>
          <w:sz w:val="28"/>
          <w:szCs w:val="28"/>
        </w:rPr>
        <w:t>和</w:t>
      </w:r>
      <w:r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D37B66">
        <w:rPr>
          <w:rFonts w:ascii="標楷體" w:eastAsia="標楷體" w:hAnsi="標楷體" w:cs="標楷體" w:hint="eastAsia"/>
          <w:sz w:val="28"/>
          <w:szCs w:val="28"/>
        </w:rPr>
        <w:t>臺灣常見野鳥圖鑑</w:t>
      </w:r>
      <w:r>
        <w:rPr>
          <w:rFonts w:eastAsia="標楷體" w:hint="eastAsia"/>
          <w:color w:val="000000"/>
          <w:sz w:val="28"/>
          <w:szCs w:val="28"/>
        </w:rPr>
        <w:t>」供民眾</w:t>
      </w:r>
      <w:r w:rsidRPr="00D37B66">
        <w:rPr>
          <w:rFonts w:ascii="標楷體" w:eastAsia="標楷體" w:hAnsi="標楷體" w:cs="標楷體" w:hint="eastAsia"/>
          <w:sz w:val="28"/>
          <w:szCs w:val="28"/>
        </w:rPr>
        <w:t>免費</w:t>
      </w:r>
      <w:r>
        <w:rPr>
          <w:rFonts w:eastAsia="標楷體" w:hint="eastAsia"/>
          <w:color w:val="000000"/>
          <w:sz w:val="28"/>
          <w:szCs w:val="28"/>
        </w:rPr>
        <w:t>借用</w:t>
      </w:r>
      <w:r w:rsidR="00C872E0">
        <w:rPr>
          <w:rFonts w:eastAsia="標楷體" w:hint="eastAsia"/>
          <w:color w:val="000000"/>
          <w:sz w:val="28"/>
          <w:szCs w:val="28"/>
        </w:rPr>
        <w:t>，</w:t>
      </w:r>
      <w:proofErr w:type="gramStart"/>
      <w:r w:rsidR="00C872E0">
        <w:rPr>
          <w:rFonts w:eastAsia="標楷體" w:hint="eastAsia"/>
          <w:color w:val="000000"/>
          <w:sz w:val="28"/>
          <w:szCs w:val="28"/>
        </w:rPr>
        <w:t>讓觀鳥</w:t>
      </w:r>
      <w:proofErr w:type="gramEnd"/>
      <w:r w:rsidR="00C872E0">
        <w:rPr>
          <w:rFonts w:eastAsia="標楷體" w:hint="eastAsia"/>
          <w:color w:val="000000"/>
          <w:sz w:val="28"/>
          <w:szCs w:val="28"/>
        </w:rPr>
        <w:t>、賞鳥更貼近一般民眾、更加生活化</w:t>
      </w:r>
      <w:r w:rsidRPr="00D37B66">
        <w:rPr>
          <w:rFonts w:ascii="標楷體" w:eastAsia="標楷體" w:hAnsi="標楷體" w:cs="標楷體" w:hint="eastAsia"/>
          <w:sz w:val="28"/>
          <w:szCs w:val="28"/>
        </w:rPr>
        <w:t>。更多精彩活動</w:t>
      </w:r>
      <w:proofErr w:type="gramStart"/>
      <w:r w:rsidR="00800972">
        <w:rPr>
          <w:rFonts w:ascii="標楷體" w:eastAsia="標楷體" w:hAnsi="標楷體" w:cs="標楷體" w:hint="eastAsia"/>
          <w:sz w:val="28"/>
          <w:szCs w:val="28"/>
        </w:rPr>
        <w:t>及觀鳥</w:t>
      </w:r>
      <w:r w:rsidRPr="00D37B66">
        <w:rPr>
          <w:rFonts w:ascii="標楷體" w:eastAsia="標楷體" w:hAnsi="標楷體" w:cs="標楷體" w:hint="eastAsia"/>
          <w:sz w:val="28"/>
          <w:szCs w:val="28"/>
        </w:rPr>
        <w:t>資訊</w:t>
      </w:r>
      <w:proofErr w:type="gramEnd"/>
      <w:r w:rsidRPr="00D37B66">
        <w:rPr>
          <w:rFonts w:ascii="標楷體" w:eastAsia="標楷體" w:hAnsi="標楷體" w:cs="標楷體" w:hint="eastAsia"/>
          <w:sz w:val="28"/>
          <w:szCs w:val="28"/>
        </w:rPr>
        <w:t>，</w:t>
      </w:r>
      <w:r w:rsidR="00800972">
        <w:rPr>
          <w:rFonts w:ascii="標楷體" w:eastAsia="標楷體" w:hAnsi="標楷體" w:cs="標楷體" w:hint="eastAsia"/>
          <w:sz w:val="28"/>
          <w:szCs w:val="28"/>
        </w:rPr>
        <w:t>請上</w:t>
      </w:r>
      <w:r w:rsidRPr="00D37B66">
        <w:rPr>
          <w:rFonts w:ascii="標楷體" w:eastAsia="標楷體" w:hAnsi="標楷體" w:cs="標楷體" w:hint="eastAsia"/>
          <w:sz w:val="28"/>
          <w:szCs w:val="28"/>
        </w:rPr>
        <w:t>「雲嘉南，</w:t>
      </w:r>
      <w:proofErr w:type="gramStart"/>
      <w:r w:rsidRPr="00D37B66">
        <w:rPr>
          <w:rFonts w:ascii="標楷體" w:eastAsia="標楷體" w:hAnsi="標楷體" w:cs="標楷體" w:hint="eastAsia"/>
          <w:sz w:val="28"/>
          <w:szCs w:val="28"/>
        </w:rPr>
        <w:t>好</w:t>
      </w:r>
      <w:proofErr w:type="gramEnd"/>
      <w:r w:rsidRPr="00D37B66">
        <w:rPr>
          <w:rFonts w:ascii="標楷體" w:eastAsia="標楷體" w:hAnsi="標楷體" w:cs="標楷體" w:hint="eastAsia"/>
          <w:sz w:val="28"/>
          <w:szCs w:val="28"/>
        </w:rPr>
        <w:t>好玩!!!」</w:t>
      </w:r>
      <w:proofErr w:type="gramStart"/>
      <w:r w:rsidR="00800972">
        <w:rPr>
          <w:rFonts w:ascii="標楷體" w:eastAsia="標楷體" w:hAnsi="標楷體" w:cs="標楷體" w:hint="eastAsia"/>
          <w:sz w:val="28"/>
          <w:szCs w:val="28"/>
        </w:rPr>
        <w:t>臉書</w:t>
      </w:r>
      <w:r w:rsidRPr="00D37B66">
        <w:rPr>
          <w:rFonts w:ascii="標楷體" w:eastAsia="標楷體" w:hAnsi="標楷體" w:cs="標楷體" w:hint="eastAsia"/>
          <w:sz w:val="28"/>
          <w:szCs w:val="28"/>
        </w:rPr>
        <w:t>粉絲</w:t>
      </w:r>
      <w:proofErr w:type="gramEnd"/>
      <w:r w:rsidRPr="00D37B66">
        <w:rPr>
          <w:rFonts w:ascii="標楷體" w:eastAsia="標楷體" w:hAnsi="標楷體" w:cs="標楷體" w:hint="eastAsia"/>
          <w:sz w:val="28"/>
          <w:szCs w:val="28"/>
        </w:rPr>
        <w:t>專頁</w:t>
      </w:r>
      <w:r w:rsidR="00800972">
        <w:rPr>
          <w:rFonts w:ascii="標楷體" w:eastAsia="標楷體" w:hAnsi="標楷體" w:cs="標楷體" w:hint="eastAsia"/>
          <w:sz w:val="28"/>
          <w:szCs w:val="28"/>
        </w:rPr>
        <w:t>查詢</w:t>
      </w:r>
      <w:r w:rsidRPr="00D37B66">
        <w:rPr>
          <w:rFonts w:ascii="標楷體" w:eastAsia="標楷體" w:hAnsi="標楷體" w:cs="標楷體" w:hint="eastAsia"/>
          <w:sz w:val="28"/>
          <w:szCs w:val="28"/>
        </w:rPr>
        <w:t>。</w:t>
      </w:r>
    </w:p>
    <w:sectPr w:rsidR="00180BFE" w:rsidRPr="00F77227" w:rsidSect="00180BFE">
      <w:footerReference w:type="default" r:id="rId7"/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DF16" w14:textId="77777777" w:rsidR="00043702" w:rsidRDefault="00043702" w:rsidP="00051312">
      <w:r>
        <w:separator/>
      </w:r>
    </w:p>
  </w:endnote>
  <w:endnote w:type="continuationSeparator" w:id="0">
    <w:p w14:paraId="4C075EEA" w14:textId="77777777" w:rsidR="00043702" w:rsidRDefault="00043702" w:rsidP="0005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077314"/>
      <w:docPartObj>
        <w:docPartGallery w:val="Page Numbers (Bottom of Page)"/>
        <w:docPartUnique/>
      </w:docPartObj>
    </w:sdtPr>
    <w:sdtEndPr/>
    <w:sdtContent>
      <w:p w14:paraId="294AFBB6" w14:textId="74B036AC" w:rsidR="00432199" w:rsidRDefault="004321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11DEA8E" w14:textId="77777777" w:rsidR="00051312" w:rsidRDefault="0005131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DB6A" w14:textId="77777777" w:rsidR="00043702" w:rsidRDefault="00043702" w:rsidP="00051312">
      <w:r>
        <w:separator/>
      </w:r>
    </w:p>
  </w:footnote>
  <w:footnote w:type="continuationSeparator" w:id="0">
    <w:p w14:paraId="4F013847" w14:textId="77777777" w:rsidR="00043702" w:rsidRDefault="00043702" w:rsidP="00051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C55F3"/>
    <w:multiLevelType w:val="multilevel"/>
    <w:tmpl w:val="449E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AE"/>
    <w:rsid w:val="00013AE2"/>
    <w:rsid w:val="00043702"/>
    <w:rsid w:val="00051312"/>
    <w:rsid w:val="00051630"/>
    <w:rsid w:val="00056349"/>
    <w:rsid w:val="00091920"/>
    <w:rsid w:val="0009483F"/>
    <w:rsid w:val="000F2CFC"/>
    <w:rsid w:val="0013015C"/>
    <w:rsid w:val="00146122"/>
    <w:rsid w:val="00180BFE"/>
    <w:rsid w:val="001C40BC"/>
    <w:rsid w:val="001F2137"/>
    <w:rsid w:val="001F7839"/>
    <w:rsid w:val="00210796"/>
    <w:rsid w:val="00222510"/>
    <w:rsid w:val="00226276"/>
    <w:rsid w:val="002555B1"/>
    <w:rsid w:val="00293033"/>
    <w:rsid w:val="002C779F"/>
    <w:rsid w:val="002E39C8"/>
    <w:rsid w:val="002F77C5"/>
    <w:rsid w:val="00357AFE"/>
    <w:rsid w:val="003622C7"/>
    <w:rsid w:val="00371DAB"/>
    <w:rsid w:val="0038045B"/>
    <w:rsid w:val="003C2A23"/>
    <w:rsid w:val="003C6CC5"/>
    <w:rsid w:val="003F5CAB"/>
    <w:rsid w:val="00417CF5"/>
    <w:rsid w:val="00432199"/>
    <w:rsid w:val="0046741D"/>
    <w:rsid w:val="00471C0C"/>
    <w:rsid w:val="0049683E"/>
    <w:rsid w:val="004A25DC"/>
    <w:rsid w:val="004A2C20"/>
    <w:rsid w:val="004C44FD"/>
    <w:rsid w:val="004E074A"/>
    <w:rsid w:val="00503E33"/>
    <w:rsid w:val="00532C99"/>
    <w:rsid w:val="00536ABB"/>
    <w:rsid w:val="00561585"/>
    <w:rsid w:val="00577D23"/>
    <w:rsid w:val="00584605"/>
    <w:rsid w:val="00586C60"/>
    <w:rsid w:val="005873A4"/>
    <w:rsid w:val="005957B0"/>
    <w:rsid w:val="005A69A6"/>
    <w:rsid w:val="005B720F"/>
    <w:rsid w:val="005E072C"/>
    <w:rsid w:val="00603BA4"/>
    <w:rsid w:val="006440A7"/>
    <w:rsid w:val="0067019D"/>
    <w:rsid w:val="006808BF"/>
    <w:rsid w:val="006A5917"/>
    <w:rsid w:val="006D5352"/>
    <w:rsid w:val="006E110D"/>
    <w:rsid w:val="006F7D98"/>
    <w:rsid w:val="00702B8D"/>
    <w:rsid w:val="00762AD4"/>
    <w:rsid w:val="00773C13"/>
    <w:rsid w:val="0078108E"/>
    <w:rsid w:val="007B2CC9"/>
    <w:rsid w:val="007D31E1"/>
    <w:rsid w:val="007E0796"/>
    <w:rsid w:val="007E0CE0"/>
    <w:rsid w:val="00800972"/>
    <w:rsid w:val="0082203B"/>
    <w:rsid w:val="00841619"/>
    <w:rsid w:val="00843444"/>
    <w:rsid w:val="008524D3"/>
    <w:rsid w:val="00872BE2"/>
    <w:rsid w:val="00874F8B"/>
    <w:rsid w:val="0088505A"/>
    <w:rsid w:val="00885C4F"/>
    <w:rsid w:val="008E1371"/>
    <w:rsid w:val="009173C0"/>
    <w:rsid w:val="00940CAE"/>
    <w:rsid w:val="00966054"/>
    <w:rsid w:val="009C4B41"/>
    <w:rsid w:val="00A06B19"/>
    <w:rsid w:val="00A15C53"/>
    <w:rsid w:val="00A404C1"/>
    <w:rsid w:val="00A431AE"/>
    <w:rsid w:val="00A6000A"/>
    <w:rsid w:val="00A86196"/>
    <w:rsid w:val="00A94D8F"/>
    <w:rsid w:val="00AB737E"/>
    <w:rsid w:val="00AD591B"/>
    <w:rsid w:val="00B02187"/>
    <w:rsid w:val="00B10631"/>
    <w:rsid w:val="00B60F5D"/>
    <w:rsid w:val="00B80BFD"/>
    <w:rsid w:val="00B826FE"/>
    <w:rsid w:val="00BD2F6A"/>
    <w:rsid w:val="00C07469"/>
    <w:rsid w:val="00C12143"/>
    <w:rsid w:val="00C46061"/>
    <w:rsid w:val="00C872E0"/>
    <w:rsid w:val="00C94EAF"/>
    <w:rsid w:val="00D339FB"/>
    <w:rsid w:val="00D7456E"/>
    <w:rsid w:val="00D75809"/>
    <w:rsid w:val="00D75D82"/>
    <w:rsid w:val="00D9551B"/>
    <w:rsid w:val="00E06767"/>
    <w:rsid w:val="00E12115"/>
    <w:rsid w:val="00E94067"/>
    <w:rsid w:val="00ED2EAB"/>
    <w:rsid w:val="00F77227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6E3498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6741D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5D82"/>
    <w:rPr>
      <w:b/>
      <w:bCs/>
    </w:rPr>
  </w:style>
  <w:style w:type="paragraph" w:styleId="Web">
    <w:name w:val="Normal (Web)"/>
    <w:basedOn w:val="a"/>
    <w:unhideWhenUsed/>
    <w:rsid w:val="003622C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10">
    <w:name w:val="標題 1 字元"/>
    <w:basedOn w:val="a0"/>
    <w:link w:val="1"/>
    <w:uiPriority w:val="9"/>
    <w:rsid w:val="0046741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14612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2137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E074A"/>
    <w:rPr>
      <w:i/>
      <w:iCs/>
    </w:rPr>
  </w:style>
  <w:style w:type="paragraph" w:styleId="a7">
    <w:name w:val="header"/>
    <w:basedOn w:val="a"/>
    <w:link w:val="a8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5131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51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51312"/>
    <w:rPr>
      <w:sz w:val="20"/>
      <w:szCs w:val="20"/>
    </w:rPr>
  </w:style>
  <w:style w:type="table" w:styleId="ab">
    <w:name w:val="Table Grid"/>
    <w:basedOn w:val="a1"/>
    <w:uiPriority w:val="39"/>
    <w:rsid w:val="0018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黃渝瑄</cp:lastModifiedBy>
  <cp:revision>12</cp:revision>
  <cp:lastPrinted>2024-08-20T09:04:00Z</cp:lastPrinted>
  <dcterms:created xsi:type="dcterms:W3CDTF">2024-09-26T13:07:00Z</dcterms:created>
  <dcterms:modified xsi:type="dcterms:W3CDTF">2024-09-28T09:48:00Z</dcterms:modified>
</cp:coreProperties>
</file>