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764E89A7" w:rsidR="00766841" w:rsidRDefault="00766841" w:rsidP="00B43E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交通部觀光</w:t>
      </w:r>
      <w:r w:rsidR="009B0CD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署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雲嘉南濱海國家風景區管理處</w:t>
      </w:r>
      <w:r w:rsidRPr="00BE0F51">
        <w:rPr>
          <w:rFonts w:ascii="標楷體" w:eastAsia="標楷體" w:hAnsi="標楷體" w:cs="Arial"/>
          <w:b/>
          <w:color w:val="000000"/>
          <w:sz w:val="28"/>
          <w:szCs w:val="28"/>
        </w:rPr>
        <w:t>新聞稿</w:t>
      </w:r>
      <w:r>
        <w:rPr>
          <w:rFonts w:ascii="Arial" w:eastAsia="Arial" w:hAnsi="Arial" w:cs="Arial"/>
          <w:b/>
          <w:color w:val="000000"/>
          <w:sz w:val="28"/>
          <w:szCs w:val="28"/>
        </w:rPr>
        <w:t>】</w:t>
      </w:r>
    </w:p>
    <w:p w14:paraId="19F22588" w14:textId="65FFB3D1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發稿日期:11</w:t>
      </w:r>
      <w:r w:rsidR="00E017F4"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117111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E017F4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BC3AE5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5D2DD83E" w14:textId="4C2090E6" w:rsidR="00CE5BA1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</w:t>
      </w:r>
      <w:r w:rsidR="009B0CDF">
        <w:rPr>
          <w:rFonts w:ascii="標楷體" w:eastAsia="標楷體" w:hAnsi="標楷體" w:cs="標楷體" w:hint="eastAsia"/>
          <w:color w:val="000000"/>
          <w:sz w:val="28"/>
          <w:szCs w:val="28"/>
        </w:rPr>
        <w:t>莊</w:t>
      </w:r>
      <w:r>
        <w:rPr>
          <w:rFonts w:ascii="標楷體" w:eastAsia="標楷體" w:hAnsi="標楷體" w:cs="標楷體"/>
          <w:color w:val="000000"/>
          <w:sz w:val="28"/>
          <w:szCs w:val="28"/>
        </w:rPr>
        <w:t>副處長</w:t>
      </w:r>
      <w:r w:rsidR="009B0CDF">
        <w:rPr>
          <w:rFonts w:ascii="標楷體" w:eastAsia="標楷體" w:hAnsi="標楷體" w:cs="標楷體" w:hint="eastAsia"/>
          <w:color w:val="000000"/>
          <w:sz w:val="28"/>
          <w:szCs w:val="28"/>
        </w:rPr>
        <w:t>名豪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CE5BA1">
        <w:rPr>
          <w:rFonts w:ascii="標楷體" w:eastAsia="標楷體" w:hAnsi="標楷體" w:cs="標楷體"/>
          <w:color w:val="000000"/>
          <w:sz w:val="28"/>
          <w:szCs w:val="28"/>
        </w:rPr>
        <w:t>電話：06-7861000轉113</w:t>
      </w:r>
    </w:p>
    <w:p w14:paraId="42CDBAA2" w14:textId="284C6D18" w:rsidR="00CE5BA1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  <w:r w:rsidR="0009737E" w:rsidRPr="0009737E">
        <w:rPr>
          <w:rFonts w:ascii="標楷體" w:eastAsia="標楷體" w:hAnsi="標楷體" w:cs="標楷體" w:hint="eastAsia"/>
          <w:color w:val="000000"/>
          <w:sz w:val="28"/>
          <w:szCs w:val="28"/>
        </w:rPr>
        <w:t>莊</w:t>
      </w:r>
      <w:r w:rsidR="00A153A9">
        <w:rPr>
          <w:rFonts w:ascii="標楷體" w:eastAsia="標楷體" w:hAnsi="標楷體" w:cs="標楷體" w:hint="eastAsia"/>
          <w:color w:val="000000"/>
          <w:sz w:val="28"/>
          <w:szCs w:val="28"/>
        </w:rPr>
        <w:t>科</w:t>
      </w:r>
      <w:r w:rsidR="0009737E" w:rsidRPr="0009737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長鴻濱 </w:t>
      </w:r>
      <w:r w:rsidR="0009737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09737E" w:rsidRPr="0009737E">
        <w:rPr>
          <w:rFonts w:ascii="標楷體" w:eastAsia="標楷體" w:hAnsi="標楷體" w:cs="標楷體" w:hint="eastAsia"/>
          <w:color w:val="000000"/>
          <w:sz w:val="28"/>
          <w:szCs w:val="28"/>
        </w:rPr>
        <w:t>電話：06-7861000轉230</w:t>
      </w:r>
    </w:p>
    <w:p w14:paraId="4CB6A713" w14:textId="6F6051C5" w:rsidR="00766841" w:rsidRPr="00CE5BA1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6346D67" w14:textId="77777777" w:rsidR="00766841" w:rsidRPr="00290335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290335">
        <w:rPr>
          <w:rFonts w:eastAsia="標楷體"/>
          <w:kern w:val="2"/>
          <w:sz w:val="28"/>
          <w:szCs w:val="28"/>
        </w:rPr>
        <w:t>文稿主旨：</w:t>
      </w:r>
    </w:p>
    <w:p w14:paraId="7D5E0E4F" w14:textId="0ADEC974" w:rsidR="00DD2554" w:rsidRPr="00DD2554" w:rsidRDefault="0009737E" w:rsidP="00DD2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bookmarkStart w:id="0" w:name="_Hlk142434241"/>
      <w:r w:rsidRPr="0009737E">
        <w:rPr>
          <w:rFonts w:eastAsia="標楷體" w:hint="eastAsia"/>
          <w:b/>
          <w:color w:val="000000"/>
          <w:kern w:val="2"/>
          <w:sz w:val="36"/>
          <w:szCs w:val="36"/>
        </w:rPr>
        <w:t>雲嘉南</w:t>
      </w:r>
      <w:r w:rsidR="00C56C76">
        <w:rPr>
          <w:rFonts w:eastAsia="標楷體" w:hint="eastAsia"/>
          <w:b/>
          <w:color w:val="000000"/>
          <w:kern w:val="2"/>
          <w:sz w:val="36"/>
          <w:szCs w:val="36"/>
        </w:rPr>
        <w:t>大師開講</w:t>
      </w:r>
      <w:r w:rsidR="00C56C76">
        <w:rPr>
          <w:rFonts w:eastAsia="標楷體" w:hint="eastAsia"/>
          <w:b/>
          <w:color w:val="000000"/>
          <w:kern w:val="2"/>
          <w:sz w:val="36"/>
          <w:szCs w:val="36"/>
        </w:rPr>
        <w:t>-</w:t>
      </w:r>
      <w:r w:rsidR="00C56C76">
        <w:rPr>
          <w:rFonts w:eastAsia="標楷體" w:hint="eastAsia"/>
          <w:b/>
          <w:color w:val="000000"/>
          <w:kern w:val="2"/>
          <w:sz w:val="36"/>
          <w:szCs w:val="36"/>
        </w:rPr>
        <w:t>傳統小攤也能</w:t>
      </w:r>
      <w:r w:rsidR="009B0CDF">
        <w:rPr>
          <w:rFonts w:eastAsia="標楷體" w:hint="eastAsia"/>
          <w:b/>
          <w:color w:val="000000"/>
          <w:kern w:val="2"/>
          <w:sz w:val="36"/>
          <w:szCs w:val="36"/>
        </w:rPr>
        <w:t>轉</w:t>
      </w:r>
      <w:r w:rsidR="00C56C76">
        <w:rPr>
          <w:rFonts w:eastAsia="標楷體" w:hint="eastAsia"/>
          <w:b/>
          <w:color w:val="000000"/>
          <w:kern w:val="2"/>
          <w:sz w:val="36"/>
          <w:szCs w:val="36"/>
        </w:rPr>
        <w:t>戰數位商機</w:t>
      </w:r>
    </w:p>
    <w:bookmarkEnd w:id="0"/>
    <w:p w14:paraId="0B56FAD8" w14:textId="77777777" w:rsidR="00822DBD" w:rsidRPr="00A80CBC" w:rsidRDefault="00822DBD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22"/>
          <w:szCs w:val="22"/>
        </w:rPr>
      </w:pPr>
    </w:p>
    <w:p w14:paraId="2FB4DBCD" w14:textId="4CB140BA" w:rsidR="0009737E" w:rsidRPr="00916C38" w:rsidRDefault="009B0CDF" w:rsidP="009F3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rPr>
          <w:rFonts w:ascii="標楷體" w:eastAsia="標楷體" w:hAnsi="標楷體" w:cs="標楷體"/>
          <w:sz w:val="28"/>
          <w:szCs w:val="28"/>
        </w:rPr>
      </w:pPr>
      <w:r w:rsidRPr="00916C38">
        <w:rPr>
          <w:rFonts w:ascii="標楷體" w:eastAsia="標楷體" w:hAnsi="標楷體" w:cs="標楷體" w:hint="eastAsia"/>
          <w:sz w:val="28"/>
          <w:szCs w:val="28"/>
        </w:rPr>
        <w:t>交通部觀光署雲嘉南濱海國家風景區管理處(以下簡稱雲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嘉南</w:t>
      </w:r>
      <w:r w:rsidRPr="00916C38">
        <w:rPr>
          <w:rFonts w:ascii="標楷體" w:eastAsia="標楷體" w:hAnsi="標楷體" w:cs="標楷體" w:hint="eastAsia"/>
          <w:sz w:val="28"/>
          <w:szCs w:val="28"/>
        </w:rPr>
        <w:t>管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理</w:t>
      </w:r>
      <w:r w:rsidRPr="00916C38">
        <w:rPr>
          <w:rFonts w:ascii="標楷體" w:eastAsia="標楷體" w:hAnsi="標楷體" w:cs="標楷體" w:hint="eastAsia"/>
          <w:sz w:val="28"/>
          <w:szCs w:val="28"/>
        </w:rPr>
        <w:t>處)為增進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提升</w:t>
      </w:r>
      <w:r w:rsidRPr="00916C38">
        <w:rPr>
          <w:rFonts w:ascii="標楷體" w:eastAsia="標楷體" w:hAnsi="標楷體" w:cs="標楷體" w:hint="eastAsia"/>
          <w:sz w:val="28"/>
          <w:szCs w:val="28"/>
        </w:rPr>
        <w:t>雲嘉南濱海觀光圈業者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對於數位轉型概念及</w:t>
      </w:r>
      <w:r w:rsidRPr="00916C38">
        <w:rPr>
          <w:rFonts w:ascii="標楷體" w:eastAsia="標楷體" w:hAnsi="標楷體" w:cs="標楷體" w:hint="eastAsia"/>
          <w:sz w:val="28"/>
          <w:szCs w:val="28"/>
        </w:rPr>
        <w:t>電商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平台營運銷售概念，特別邀請</w:t>
      </w:r>
      <w:bookmarkStart w:id="1" w:name="_Hlk175564110"/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快車肉乾</w:t>
      </w:r>
      <w:bookmarkEnd w:id="1"/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第二代經營者</w:t>
      </w:r>
      <w:bookmarkStart w:id="2" w:name="_Hlk175564092"/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王雨弘先生</w:t>
      </w:r>
      <w:bookmarkEnd w:id="2"/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擔任講座，訂於113年8月27日(星期二)下午2時於</w:t>
      </w:r>
      <w:r w:rsidR="00EC5804"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北門遊客中心進行專題講座，講題為「由傳統市場成功邁向數位電商之品牌經營」，藉由王雨弘先生接手快車肉乾</w:t>
      </w:r>
      <w:r w:rsidR="009F045C" w:rsidRPr="00916C38">
        <w:rPr>
          <w:rFonts w:ascii="標楷體" w:eastAsia="標楷體" w:hAnsi="標楷體" w:cs="標楷體" w:hint="eastAsia"/>
          <w:sz w:val="28"/>
          <w:szCs w:val="28"/>
        </w:rPr>
        <w:t>經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營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成功經驗</w:t>
      </w:r>
      <w:r w:rsidR="007A2AC0" w:rsidRPr="00916C38">
        <w:rPr>
          <w:rFonts w:ascii="標楷體" w:eastAsia="標楷體" w:hAnsi="標楷體" w:cs="標楷體" w:hint="eastAsia"/>
          <w:sz w:val="28"/>
          <w:szCs w:val="28"/>
        </w:rPr>
        <w:t>，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指導在地業者</w:t>
      </w:r>
      <w:r w:rsidR="00602C8F" w:rsidRPr="00602C8F">
        <w:rPr>
          <w:rFonts w:ascii="標楷體" w:eastAsia="標楷體" w:hAnsi="標楷體" w:cs="標楷體" w:hint="eastAsia"/>
          <w:sz w:val="28"/>
          <w:szCs w:val="28"/>
        </w:rPr>
        <w:t>藉由包裝型態創新、DM棚拍更新，</w:t>
      </w:r>
      <w:r w:rsidR="00602C8F">
        <w:rPr>
          <w:rFonts w:ascii="標楷體" w:eastAsia="標楷體" w:hAnsi="標楷體" w:cs="標楷體" w:hint="eastAsia"/>
          <w:sz w:val="28"/>
          <w:szCs w:val="28"/>
        </w:rPr>
        <w:t>再</w:t>
      </w:r>
      <w:r w:rsidR="009F045C" w:rsidRPr="00916C38">
        <w:rPr>
          <w:rFonts w:ascii="標楷體" w:eastAsia="標楷體" w:hAnsi="標楷體" w:cs="標楷體" w:hint="eastAsia"/>
          <w:sz w:val="28"/>
          <w:szCs w:val="28"/>
        </w:rPr>
        <w:t>透過網路行銷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、</w:t>
      </w:r>
      <w:r w:rsidR="009F045C" w:rsidRPr="00916C38">
        <w:rPr>
          <w:rFonts w:ascii="標楷體" w:eastAsia="標楷體" w:hAnsi="標楷體" w:cs="標楷體" w:hint="eastAsia"/>
          <w:sz w:val="28"/>
          <w:szCs w:val="28"/>
        </w:rPr>
        <w:t>電商平台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並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有效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吸引網路、年輕族群青睞</w:t>
      </w:r>
      <w:r w:rsidR="00FC40C6">
        <w:rPr>
          <w:rFonts w:ascii="標楷體" w:eastAsia="標楷體" w:hAnsi="標楷體" w:cs="標楷體" w:hint="eastAsia"/>
          <w:sz w:val="28"/>
          <w:szCs w:val="28"/>
        </w:rPr>
        <w:t>增加消費族群廣度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，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並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與在地業者交流探討如何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將在地最好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且具有特色及最新鮮的食材</w:t>
      </w:r>
      <w:r w:rsidR="00FC40C6">
        <w:rPr>
          <w:rFonts w:ascii="標楷體" w:eastAsia="標楷體" w:hAnsi="標楷體" w:cs="標楷體" w:hint="eastAsia"/>
          <w:sz w:val="28"/>
          <w:szCs w:val="28"/>
        </w:rPr>
        <w:t>提升消費者購買意願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，</w:t>
      </w:r>
      <w:r w:rsidR="00FC40C6">
        <w:rPr>
          <w:rFonts w:ascii="標楷體" w:eastAsia="標楷體" w:hAnsi="標楷體" w:cs="標楷體" w:hint="eastAsia"/>
          <w:sz w:val="28"/>
          <w:szCs w:val="28"/>
        </w:rPr>
        <w:t>建議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實體店面銷售</w:t>
      </w:r>
      <w:r w:rsidR="00FC40C6">
        <w:rPr>
          <w:rFonts w:ascii="標楷體" w:eastAsia="標楷體" w:hAnsi="標楷體" w:cs="標楷體" w:hint="eastAsia"/>
          <w:sz w:val="28"/>
          <w:szCs w:val="28"/>
        </w:rPr>
        <w:t>應以顧客喜好為引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，</w:t>
      </w:r>
      <w:r w:rsidR="00FC40C6">
        <w:rPr>
          <w:rFonts w:ascii="標楷體" w:eastAsia="標楷體" w:hAnsi="標楷體" w:cs="標楷體" w:hint="eastAsia"/>
          <w:sz w:val="28"/>
          <w:szCs w:val="28"/>
        </w:rPr>
        <w:t>先從店面招牌、店內裝潢、食品包裝改善升級著手，增加消費者購買場域與使用友善度，再</w:t>
      </w:r>
      <w:r w:rsidR="00EC0110" w:rsidRPr="00916C38">
        <w:rPr>
          <w:rFonts w:ascii="標楷體" w:eastAsia="標楷體" w:hAnsi="標楷體" w:cs="標楷體" w:hint="eastAsia"/>
          <w:sz w:val="28"/>
          <w:szCs w:val="28"/>
        </w:rPr>
        <w:t>配合消費趨勢，</w:t>
      </w:r>
      <w:r w:rsidR="00A153A9" w:rsidRPr="00916C38">
        <w:rPr>
          <w:rFonts w:ascii="標楷體" w:eastAsia="標楷體" w:hAnsi="標楷體" w:cs="標楷體" w:hint="eastAsia"/>
          <w:sz w:val="28"/>
          <w:szCs w:val="28"/>
        </w:rPr>
        <w:t>將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產品帶入數位電商領域，以實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體結合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虛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擬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經營為目標，</w:t>
      </w:r>
      <w:r w:rsidR="00A86195" w:rsidRPr="00916C38">
        <w:rPr>
          <w:rFonts w:ascii="標楷體" w:eastAsia="標楷體" w:hAnsi="標楷體" w:cs="標楷體" w:hint="eastAsia"/>
          <w:sz w:val="28"/>
          <w:szCs w:val="28"/>
        </w:rPr>
        <w:t>擴大銷售管道及品牌經營，</w:t>
      </w:r>
      <w:r w:rsidR="00EC0110" w:rsidRPr="00916C38">
        <w:rPr>
          <w:rFonts w:ascii="標楷體" w:eastAsia="標楷體" w:hAnsi="標楷體" w:cs="標楷體" w:hint="eastAsia"/>
          <w:sz w:val="28"/>
          <w:szCs w:val="28"/>
        </w:rPr>
        <w:t>期許藉由大師的經驗分享，擴展區域觀光夥伴視野及提升數位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面向的服務品質。</w:t>
      </w:r>
    </w:p>
    <w:p w14:paraId="48611DF1" w14:textId="5AACFE62" w:rsidR="0009737E" w:rsidRPr="00916C38" w:rsidRDefault="004662CB" w:rsidP="009F3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快車肉乾也注意到</w:t>
      </w:r>
      <w:r w:rsidR="00EC011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台灣的行動上網普及率</w:t>
      </w:r>
      <w:r w:rsidR="00A250E6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已</w:t>
      </w:r>
      <w:r w:rsidR="00EC011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超過8成，消費群眾隨時隨地都能進行購物</w:t>
      </w:r>
      <w:r w:rsidR="00A177A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或送禮，</w:t>
      </w:r>
      <w:r w:rsidR="00EC011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而網路的行銷範圍遠大於實體店面，意味著可以觸及到更多民眾，</w:t>
      </w:r>
      <w:r w:rsidR="00A177A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且</w:t>
      </w:r>
      <w:r w:rsidR="00EC011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相較於實體店面營運成本低廉</w:t>
      </w:r>
      <w:r w:rsidR="00A177A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，又</w:t>
      </w:r>
      <w:r w:rsidR="00EC0110"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更容易實現</w:t>
      </w:r>
      <w:r w:rsidRPr="00916C38">
        <w:rPr>
          <w:rFonts w:ascii="標楷體" w:eastAsia="標楷體" w:hAnsi="標楷體" w:hint="eastAsia"/>
          <w:sz w:val="28"/>
          <w:szCs w:val="28"/>
          <w:shd w:val="clear" w:color="auto" w:fill="FFFFFF"/>
        </w:rPr>
        <w:t>老顧客回流的促購行銷，大師也認為</w:t>
      </w:r>
      <w:r w:rsidRPr="00916C38">
        <w:rPr>
          <w:rFonts w:ascii="標楷體" w:eastAsia="標楷體" w:hAnsi="標楷體" w:cs="標楷體" w:hint="eastAsia"/>
          <w:sz w:val="28"/>
          <w:szCs w:val="28"/>
        </w:rPr>
        <w:t>「產品沒有故事，就很難感動人」，所以除了提升產品的品味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饗宴，讓大</w:t>
      </w:r>
      <w:r w:rsidR="00A177A0" w:rsidRPr="00916C38">
        <w:rPr>
          <w:rFonts w:ascii="標楷體" w:eastAsia="標楷體" w:hAnsi="標楷體" w:cs="標楷體" w:hint="eastAsia"/>
          <w:sz w:val="28"/>
          <w:szCs w:val="28"/>
        </w:rPr>
        <w:t>家所熟知的色、香、味都能真正展現出來，也將禮盒包裝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優化</w:t>
      </w:r>
      <w:r w:rsidR="00A177A0" w:rsidRPr="00916C38">
        <w:rPr>
          <w:rFonts w:ascii="標楷體" w:eastAsia="標楷體" w:hAnsi="標楷體" w:cs="標楷體" w:hint="eastAsia"/>
          <w:sz w:val="28"/>
          <w:szCs w:val="28"/>
        </w:rPr>
        <w:t>提升，同時讓消費者感受產品</w:t>
      </w:r>
      <w:r w:rsidRPr="00916C38">
        <w:rPr>
          <w:rFonts w:ascii="標楷體" w:eastAsia="標楷體" w:hAnsi="標楷體" w:cs="標楷體" w:hint="eastAsia"/>
          <w:sz w:val="28"/>
          <w:szCs w:val="28"/>
        </w:rPr>
        <w:t>背後的傳承故事</w:t>
      </w:r>
      <w:r w:rsidR="00A177A0" w:rsidRPr="00916C38">
        <w:rPr>
          <w:rFonts w:ascii="標楷體" w:eastAsia="標楷體" w:hAnsi="標楷體" w:cs="標楷體" w:hint="eastAsia"/>
          <w:sz w:val="28"/>
          <w:szCs w:val="28"/>
        </w:rPr>
        <w:t>，用新世代的方式溫暖傳遞人與人之間的豐厚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情誼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319137F" w14:textId="21FBEE3F" w:rsidR="0009737E" w:rsidRPr="00916C38" w:rsidRDefault="009F349E" w:rsidP="009F3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sz w:val="28"/>
          <w:szCs w:val="28"/>
        </w:rPr>
      </w:pPr>
      <w:r w:rsidRPr="00916C38">
        <w:rPr>
          <w:rFonts w:ascii="標楷體" w:eastAsia="標楷體" w:hAnsi="標楷體" w:cs="標楷體" w:hint="eastAsia"/>
          <w:sz w:val="28"/>
          <w:szCs w:val="28"/>
        </w:rPr>
        <w:t>雲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嘉南</w:t>
      </w:r>
      <w:r w:rsidRPr="00916C38">
        <w:rPr>
          <w:rFonts w:ascii="標楷體" w:eastAsia="標楷體" w:hAnsi="標楷體" w:cs="標楷體" w:hint="eastAsia"/>
          <w:sz w:val="28"/>
          <w:szCs w:val="28"/>
        </w:rPr>
        <w:t>管</w:t>
      </w:r>
      <w:r w:rsidR="00AB0911" w:rsidRPr="00916C38">
        <w:rPr>
          <w:rFonts w:ascii="標楷體" w:eastAsia="標楷體" w:hAnsi="標楷體" w:cs="標楷體" w:hint="eastAsia"/>
          <w:sz w:val="28"/>
          <w:szCs w:val="28"/>
        </w:rPr>
        <w:t>理</w:t>
      </w:r>
      <w:r w:rsidRPr="00916C38">
        <w:rPr>
          <w:rFonts w:ascii="標楷體" w:eastAsia="標楷體" w:hAnsi="標楷體" w:cs="標楷體" w:hint="eastAsia"/>
          <w:sz w:val="28"/>
          <w:szCs w:val="28"/>
        </w:rPr>
        <w:t>處表示，非常鼓勵</w:t>
      </w:r>
      <w:r w:rsidR="009418AD" w:rsidRPr="00916C38">
        <w:rPr>
          <w:rFonts w:ascii="標楷體" w:eastAsia="標楷體" w:hAnsi="標楷體" w:cs="標楷體" w:hint="eastAsia"/>
          <w:sz w:val="28"/>
          <w:szCs w:val="28"/>
        </w:rPr>
        <w:t>在地</w:t>
      </w:r>
      <w:r w:rsidRPr="00916C38">
        <w:rPr>
          <w:rFonts w:ascii="標楷體" w:eastAsia="標楷體" w:hAnsi="標楷體" w:cs="標楷體" w:hint="eastAsia"/>
          <w:sz w:val="28"/>
          <w:szCs w:val="28"/>
        </w:rPr>
        <w:t>業者將產品上架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至</w:t>
      </w:r>
      <w:r w:rsidRPr="00916C38">
        <w:rPr>
          <w:rFonts w:ascii="標楷體" w:eastAsia="標楷體" w:hAnsi="標楷體" w:cs="標楷體" w:hint="eastAsia"/>
          <w:sz w:val="28"/>
          <w:szCs w:val="28"/>
        </w:rPr>
        <w:t>電商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平台，</w:t>
      </w:r>
      <w:r w:rsidR="007331BE" w:rsidRPr="007331BE">
        <w:rPr>
          <w:rFonts w:ascii="標楷體" w:eastAsia="標楷體" w:hAnsi="標楷體" w:cs="標楷體" w:hint="eastAsia"/>
          <w:color w:val="FF0000"/>
          <w:sz w:val="28"/>
          <w:szCs w:val="28"/>
        </w:rPr>
        <w:t>已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於8月16日辦理電商平台上架輔導說明會</w:t>
      </w:r>
      <w:r w:rsidRPr="00916C38">
        <w:rPr>
          <w:rFonts w:ascii="標楷體" w:eastAsia="標楷體" w:hAnsi="標楷體" w:cs="標楷體" w:hint="eastAsia"/>
          <w:sz w:val="28"/>
          <w:szCs w:val="28"/>
        </w:rPr>
        <w:t>，持續精進擴大</w:t>
      </w:r>
      <w:r w:rsidR="00A153A9" w:rsidRPr="00916C38">
        <w:rPr>
          <w:rFonts w:ascii="標楷體" w:eastAsia="標楷體" w:hAnsi="標楷體" w:cs="標楷體" w:hint="eastAsia"/>
          <w:sz w:val="28"/>
          <w:szCs w:val="28"/>
        </w:rPr>
        <w:t>雲嘉南</w:t>
      </w:r>
      <w:r w:rsidRPr="00916C38">
        <w:rPr>
          <w:rFonts w:ascii="標楷體" w:eastAsia="標楷體" w:hAnsi="標楷體" w:cs="標楷體" w:hint="eastAsia"/>
          <w:sz w:val="28"/>
          <w:szCs w:val="28"/>
        </w:rPr>
        <w:t>商品的銷售管道，後續尚</w:t>
      </w:r>
      <w:r w:rsidR="009418AD" w:rsidRPr="00916C38">
        <w:rPr>
          <w:rFonts w:ascii="標楷體" w:eastAsia="標楷體" w:hAnsi="標楷體" w:cs="標楷體" w:hint="eastAsia"/>
          <w:sz w:val="28"/>
          <w:szCs w:val="28"/>
        </w:rPr>
        <w:t>會推出</w:t>
      </w:r>
      <w:r w:rsidRPr="00916C38">
        <w:rPr>
          <w:rFonts w:ascii="標楷體" w:eastAsia="標楷體" w:hAnsi="標楷體" w:cs="標楷體" w:hint="eastAsia"/>
          <w:sz w:val="28"/>
          <w:szCs w:val="28"/>
        </w:rPr>
        <w:t>電商的促購行銷活動及雲嘉南數位觀光護照</w:t>
      </w:r>
      <w:r w:rsidR="00A250E6" w:rsidRPr="00916C38">
        <w:rPr>
          <w:rFonts w:ascii="標楷體" w:eastAsia="標楷體" w:hAnsi="標楷體" w:cs="標楷體" w:hint="eastAsia"/>
          <w:sz w:val="28"/>
          <w:szCs w:val="28"/>
        </w:rPr>
        <w:t>整體行銷推廣</w:t>
      </w:r>
      <w:r w:rsidR="00533B18" w:rsidRPr="00916C38">
        <w:rPr>
          <w:rFonts w:ascii="標楷體" w:eastAsia="標楷體" w:hAnsi="標楷體" w:cs="標楷體" w:hint="eastAsia"/>
          <w:sz w:val="28"/>
          <w:szCs w:val="28"/>
        </w:rPr>
        <w:t>等措施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，</w:t>
      </w:r>
      <w:r w:rsidRPr="00916C38">
        <w:rPr>
          <w:rFonts w:ascii="標楷體" w:eastAsia="標楷體" w:hAnsi="標楷體" w:cs="標楷體" w:hint="eastAsia"/>
          <w:sz w:val="28"/>
          <w:szCs w:val="28"/>
        </w:rPr>
        <w:t>歡迎</w:t>
      </w:r>
      <w:r w:rsidR="00533B18" w:rsidRPr="00916C38">
        <w:rPr>
          <w:rFonts w:ascii="標楷體" w:eastAsia="標楷體" w:hAnsi="標楷體" w:cs="標楷體" w:hint="eastAsia"/>
          <w:sz w:val="28"/>
          <w:szCs w:val="28"/>
        </w:rPr>
        <w:t>雲嘉南</w:t>
      </w:r>
      <w:r w:rsidRPr="00916C38">
        <w:rPr>
          <w:rFonts w:ascii="標楷體" w:eastAsia="標楷體" w:hAnsi="標楷體" w:cs="標楷體" w:hint="eastAsia"/>
          <w:sz w:val="28"/>
          <w:szCs w:val="28"/>
        </w:rPr>
        <w:t>在地業者</w:t>
      </w:r>
      <w:r w:rsidR="009418AD" w:rsidRPr="00916C38">
        <w:rPr>
          <w:rFonts w:ascii="標楷體" w:eastAsia="標楷體" w:hAnsi="標楷體" w:cs="標楷體" w:hint="eastAsia"/>
          <w:sz w:val="28"/>
          <w:szCs w:val="28"/>
        </w:rPr>
        <w:t>將自己的優質商品</w:t>
      </w:r>
      <w:r w:rsidRPr="00916C38">
        <w:rPr>
          <w:rFonts w:ascii="標楷體" w:eastAsia="標楷體" w:hAnsi="標楷體" w:cs="標楷體" w:hint="eastAsia"/>
          <w:sz w:val="28"/>
          <w:szCs w:val="28"/>
        </w:rPr>
        <w:t>踴躍上架</w:t>
      </w:r>
      <w:r w:rsidR="009418AD" w:rsidRPr="00916C38">
        <w:rPr>
          <w:rFonts w:ascii="標楷體" w:eastAsia="標楷體" w:hAnsi="標楷體" w:cs="標楷體" w:hint="eastAsia"/>
          <w:sz w:val="28"/>
          <w:szCs w:val="28"/>
        </w:rPr>
        <w:t>至</w:t>
      </w:r>
      <w:r w:rsidRPr="00916C38">
        <w:rPr>
          <w:rFonts w:ascii="標楷體" w:eastAsia="標楷體" w:hAnsi="標楷體" w:cs="標楷體" w:hint="eastAsia"/>
          <w:sz w:val="28"/>
          <w:szCs w:val="28"/>
        </w:rPr>
        <w:t>電商</w:t>
      </w:r>
      <w:r w:rsidR="009418AD" w:rsidRPr="00916C38">
        <w:rPr>
          <w:rFonts w:ascii="標楷體" w:eastAsia="標楷體" w:hAnsi="標楷體" w:cs="標楷體" w:hint="eastAsia"/>
          <w:sz w:val="28"/>
          <w:szCs w:val="28"/>
        </w:rPr>
        <w:t>販售</w:t>
      </w:r>
      <w:r w:rsidRPr="00916C38">
        <w:rPr>
          <w:rFonts w:ascii="標楷體" w:eastAsia="標楷體" w:hAnsi="標楷體" w:cs="標楷體" w:hint="eastAsia"/>
          <w:sz w:val="28"/>
          <w:szCs w:val="28"/>
        </w:rPr>
        <w:t>及</w:t>
      </w:r>
      <w:r w:rsidRPr="00916C38">
        <w:rPr>
          <w:rFonts w:ascii="標楷體" w:eastAsia="標楷體" w:hAnsi="標楷體" w:cs="標楷體" w:hint="eastAsia"/>
          <w:sz w:val="28"/>
          <w:szCs w:val="28"/>
        </w:rPr>
        <w:lastRenderedPageBreak/>
        <w:t>提供各式優惠方案豐富觀光護照的內容，共同</w:t>
      </w:r>
      <w:r w:rsidRPr="00916C38">
        <w:rPr>
          <w:rFonts w:ascii="標楷體" w:eastAsia="標楷體" w:hAnsi="標楷體"/>
          <w:sz w:val="28"/>
          <w:szCs w:val="28"/>
        </w:rPr>
        <w:t>推動</w:t>
      </w:r>
      <w:r w:rsidRPr="00916C38">
        <w:rPr>
          <w:rFonts w:ascii="標楷體" w:eastAsia="標楷體" w:hAnsi="標楷體" w:hint="eastAsia"/>
          <w:sz w:val="28"/>
          <w:szCs w:val="28"/>
        </w:rPr>
        <w:t>雲嘉南</w:t>
      </w:r>
      <w:r w:rsidRPr="00916C38">
        <w:rPr>
          <w:rFonts w:ascii="標楷體" w:eastAsia="標楷體" w:hAnsi="標楷體"/>
          <w:sz w:val="28"/>
          <w:szCs w:val="28"/>
        </w:rPr>
        <w:t>觀光</w:t>
      </w:r>
      <w:r w:rsidR="009418AD" w:rsidRPr="00916C38">
        <w:rPr>
          <w:rFonts w:ascii="標楷體" w:eastAsia="標楷體" w:hAnsi="標楷體" w:hint="eastAsia"/>
          <w:sz w:val="28"/>
          <w:szCs w:val="28"/>
        </w:rPr>
        <w:t>產業</w:t>
      </w:r>
      <w:r w:rsidRPr="00916C38">
        <w:rPr>
          <w:rFonts w:ascii="標楷體" w:eastAsia="標楷體" w:hAnsi="標楷體" w:hint="eastAsia"/>
          <w:sz w:val="28"/>
          <w:szCs w:val="28"/>
        </w:rPr>
        <w:t>的</w:t>
      </w:r>
      <w:r w:rsidRPr="00916C38">
        <w:rPr>
          <w:rFonts w:ascii="標楷體" w:eastAsia="標楷體" w:hAnsi="標楷體"/>
          <w:sz w:val="28"/>
          <w:szCs w:val="28"/>
        </w:rPr>
        <w:t>多面向發展</w:t>
      </w:r>
      <w:r w:rsidR="000867BA">
        <w:rPr>
          <w:rFonts w:ascii="標楷體" w:eastAsia="標楷體" w:hAnsi="標楷體" w:hint="eastAsia"/>
          <w:sz w:val="28"/>
          <w:szCs w:val="28"/>
        </w:rPr>
        <w:t>，有意願者可至</w:t>
      </w:r>
      <w:hyperlink r:id="rId7" w:history="1">
        <w:r w:rsidR="00B346D4" w:rsidRPr="00B346D4">
          <w:rPr>
            <w:rStyle w:val="ac"/>
            <w:rFonts w:ascii="標楷體" w:eastAsia="標楷體" w:hAnsi="標楷體"/>
            <w:sz w:val="28"/>
            <w:szCs w:val="28"/>
          </w:rPr>
          <w:t>https://get-qr/QzEKiX</w:t>
        </w:r>
      </w:hyperlink>
      <w:r w:rsidR="00342122" w:rsidRPr="00D811ED">
        <w:rPr>
          <w:rFonts w:ascii="標楷體" w:eastAsia="標楷體" w:hAnsi="標楷體" w:hint="eastAsia"/>
          <w:sz w:val="28"/>
          <w:szCs w:val="28"/>
        </w:rPr>
        <w:t xml:space="preserve">  </w:t>
      </w:r>
      <w:r w:rsidR="000867BA">
        <w:rPr>
          <w:rFonts w:ascii="標楷體" w:eastAsia="標楷體" w:hAnsi="標楷體" w:hint="eastAsia"/>
          <w:sz w:val="28"/>
          <w:szCs w:val="28"/>
        </w:rPr>
        <w:t>報名</w:t>
      </w:r>
      <w:r w:rsidR="0009737E" w:rsidRPr="00916C38">
        <w:rPr>
          <w:rFonts w:ascii="標楷體" w:eastAsia="標楷體" w:hAnsi="標楷體" w:cs="標楷體" w:hint="eastAsia"/>
          <w:sz w:val="28"/>
          <w:szCs w:val="28"/>
        </w:rPr>
        <w:t>。</w:t>
      </w:r>
      <w:r w:rsidR="00A666B5">
        <w:rPr>
          <w:rFonts w:ascii="標楷體" w:eastAsia="標楷體" w:hAnsi="標楷體" w:cs="標楷體" w:hint="eastAsia"/>
          <w:noProof/>
          <w:sz w:val="28"/>
          <w:szCs w:val="28"/>
        </w:rPr>
        <w:drawing>
          <wp:inline distT="0" distB="0" distL="0" distR="0" wp14:anchorId="3F255A61" wp14:editId="48A2D0E0">
            <wp:extent cx="1695450" cy="16954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37E" w:rsidRPr="00916C38" w:rsidSect="00573A2D">
      <w:footerReference w:type="default" r:id="rId9"/>
      <w:pgSz w:w="11906" w:h="16838"/>
      <w:pgMar w:top="1134" w:right="1418" w:bottom="1276" w:left="1418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4974" w14:textId="77777777" w:rsidR="009A5EDC" w:rsidRDefault="009A5EDC" w:rsidP="00757F00">
      <w:r>
        <w:separator/>
      </w:r>
    </w:p>
  </w:endnote>
  <w:endnote w:type="continuationSeparator" w:id="0">
    <w:p w14:paraId="43E40241" w14:textId="77777777" w:rsidR="009A5EDC" w:rsidRDefault="009A5EDC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4B98" w14:textId="77777777" w:rsidR="009A5EDC" w:rsidRDefault="009A5EDC" w:rsidP="00757F00">
      <w:r>
        <w:separator/>
      </w:r>
    </w:p>
  </w:footnote>
  <w:footnote w:type="continuationSeparator" w:id="0">
    <w:p w14:paraId="61F35543" w14:textId="77777777" w:rsidR="009A5EDC" w:rsidRDefault="009A5EDC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alt="📌" style="width:18pt;height:18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128F7"/>
    <w:rsid w:val="00073228"/>
    <w:rsid w:val="000845C4"/>
    <w:rsid w:val="000867BA"/>
    <w:rsid w:val="00093122"/>
    <w:rsid w:val="0009737E"/>
    <w:rsid w:val="000D3478"/>
    <w:rsid w:val="000E5222"/>
    <w:rsid w:val="00117111"/>
    <w:rsid w:val="001306C4"/>
    <w:rsid w:val="001822D3"/>
    <w:rsid w:val="0018789D"/>
    <w:rsid w:val="00196AE8"/>
    <w:rsid w:val="00217315"/>
    <w:rsid w:val="00225E53"/>
    <w:rsid w:val="002320D8"/>
    <w:rsid w:val="00243FF2"/>
    <w:rsid w:val="002824F0"/>
    <w:rsid w:val="002C28D6"/>
    <w:rsid w:val="002C4438"/>
    <w:rsid w:val="002E3BDE"/>
    <w:rsid w:val="002F5F7F"/>
    <w:rsid w:val="00303D89"/>
    <w:rsid w:val="003232AE"/>
    <w:rsid w:val="00342122"/>
    <w:rsid w:val="00344D01"/>
    <w:rsid w:val="00383078"/>
    <w:rsid w:val="003D291F"/>
    <w:rsid w:val="003E6DB2"/>
    <w:rsid w:val="003F0B8B"/>
    <w:rsid w:val="003F511C"/>
    <w:rsid w:val="003F5C7D"/>
    <w:rsid w:val="00414588"/>
    <w:rsid w:val="00427A03"/>
    <w:rsid w:val="00434627"/>
    <w:rsid w:val="004463CC"/>
    <w:rsid w:val="004624E4"/>
    <w:rsid w:val="00462520"/>
    <w:rsid w:val="004662CB"/>
    <w:rsid w:val="00472FB2"/>
    <w:rsid w:val="00480576"/>
    <w:rsid w:val="0049249C"/>
    <w:rsid w:val="004939E4"/>
    <w:rsid w:val="004966C3"/>
    <w:rsid w:val="0050680C"/>
    <w:rsid w:val="005107E2"/>
    <w:rsid w:val="00533B18"/>
    <w:rsid w:val="00534AE7"/>
    <w:rsid w:val="00551752"/>
    <w:rsid w:val="00560848"/>
    <w:rsid w:val="00573A2D"/>
    <w:rsid w:val="005961D8"/>
    <w:rsid w:val="005C22EB"/>
    <w:rsid w:val="005E3ADF"/>
    <w:rsid w:val="00601E89"/>
    <w:rsid w:val="00602C8F"/>
    <w:rsid w:val="00612F79"/>
    <w:rsid w:val="00615B81"/>
    <w:rsid w:val="00622028"/>
    <w:rsid w:val="00623AA3"/>
    <w:rsid w:val="0065675D"/>
    <w:rsid w:val="006F627B"/>
    <w:rsid w:val="0071368D"/>
    <w:rsid w:val="007331BE"/>
    <w:rsid w:val="0073353B"/>
    <w:rsid w:val="00757F00"/>
    <w:rsid w:val="00766841"/>
    <w:rsid w:val="00774F48"/>
    <w:rsid w:val="007A2AC0"/>
    <w:rsid w:val="007C586E"/>
    <w:rsid w:val="007E7411"/>
    <w:rsid w:val="007E7542"/>
    <w:rsid w:val="007F2676"/>
    <w:rsid w:val="00822DBD"/>
    <w:rsid w:val="0082388F"/>
    <w:rsid w:val="0083580A"/>
    <w:rsid w:val="00852869"/>
    <w:rsid w:val="00873F29"/>
    <w:rsid w:val="008E4A4C"/>
    <w:rsid w:val="008E5C45"/>
    <w:rsid w:val="00916C38"/>
    <w:rsid w:val="0092073B"/>
    <w:rsid w:val="009324AF"/>
    <w:rsid w:val="0094022F"/>
    <w:rsid w:val="009418AD"/>
    <w:rsid w:val="00983B18"/>
    <w:rsid w:val="009A5EDC"/>
    <w:rsid w:val="009A7FDE"/>
    <w:rsid w:val="009B0CDF"/>
    <w:rsid w:val="009E5795"/>
    <w:rsid w:val="009F045C"/>
    <w:rsid w:val="009F349E"/>
    <w:rsid w:val="00A0148F"/>
    <w:rsid w:val="00A153A9"/>
    <w:rsid w:val="00A177A0"/>
    <w:rsid w:val="00A250E6"/>
    <w:rsid w:val="00A34984"/>
    <w:rsid w:val="00A602FC"/>
    <w:rsid w:val="00A666B5"/>
    <w:rsid w:val="00A80CBC"/>
    <w:rsid w:val="00A86195"/>
    <w:rsid w:val="00AA437D"/>
    <w:rsid w:val="00AB0911"/>
    <w:rsid w:val="00AC02CE"/>
    <w:rsid w:val="00AC5599"/>
    <w:rsid w:val="00B13C19"/>
    <w:rsid w:val="00B346D4"/>
    <w:rsid w:val="00B34EC5"/>
    <w:rsid w:val="00B43E2C"/>
    <w:rsid w:val="00B43FA3"/>
    <w:rsid w:val="00B608F5"/>
    <w:rsid w:val="00B74CC4"/>
    <w:rsid w:val="00B766B1"/>
    <w:rsid w:val="00BA5AAF"/>
    <w:rsid w:val="00BC3AE5"/>
    <w:rsid w:val="00C00467"/>
    <w:rsid w:val="00C0604B"/>
    <w:rsid w:val="00C27F93"/>
    <w:rsid w:val="00C43E62"/>
    <w:rsid w:val="00C46B36"/>
    <w:rsid w:val="00C46BAC"/>
    <w:rsid w:val="00C56C76"/>
    <w:rsid w:val="00C94AC2"/>
    <w:rsid w:val="00CA50AB"/>
    <w:rsid w:val="00CB1BC7"/>
    <w:rsid w:val="00CC0B11"/>
    <w:rsid w:val="00CC14F8"/>
    <w:rsid w:val="00CE5BA1"/>
    <w:rsid w:val="00D205FB"/>
    <w:rsid w:val="00D21B44"/>
    <w:rsid w:val="00D26644"/>
    <w:rsid w:val="00D333A2"/>
    <w:rsid w:val="00D34B91"/>
    <w:rsid w:val="00D3667D"/>
    <w:rsid w:val="00D811ED"/>
    <w:rsid w:val="00DB4732"/>
    <w:rsid w:val="00DC24E3"/>
    <w:rsid w:val="00DC4FB4"/>
    <w:rsid w:val="00DD0D9B"/>
    <w:rsid w:val="00DD2554"/>
    <w:rsid w:val="00DD395A"/>
    <w:rsid w:val="00E017F4"/>
    <w:rsid w:val="00E17BA4"/>
    <w:rsid w:val="00E325BF"/>
    <w:rsid w:val="00E97C58"/>
    <w:rsid w:val="00EC0110"/>
    <w:rsid w:val="00EC5804"/>
    <w:rsid w:val="00ED7601"/>
    <w:rsid w:val="00F05320"/>
    <w:rsid w:val="00F4449F"/>
    <w:rsid w:val="00F55E36"/>
    <w:rsid w:val="00F619CD"/>
    <w:rsid w:val="00F93554"/>
    <w:rsid w:val="00FA5EAE"/>
    <w:rsid w:val="00FB46A2"/>
    <w:rsid w:val="00FC40C6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0867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67B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42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eurl.cc/9344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4</cp:revision>
  <cp:lastPrinted>2024-08-27T10:15:00Z</cp:lastPrinted>
  <dcterms:created xsi:type="dcterms:W3CDTF">2024-08-27T10:20:00Z</dcterms:created>
  <dcterms:modified xsi:type="dcterms:W3CDTF">2024-08-28T00:45:00Z</dcterms:modified>
</cp:coreProperties>
</file>