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6C5B" w14:textId="7ADAF79E" w:rsidR="006F3B89" w:rsidRDefault="006F3B89" w:rsidP="00550073">
      <w:pPr>
        <w:spacing w:beforeLines="50" w:before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【交通部觀光署雲嘉南濱海國家風景區管理處新聞稿】</w:t>
      </w:r>
    </w:p>
    <w:p w14:paraId="66FCB3BA" w14:textId="25210480" w:rsidR="006F3B89" w:rsidRDefault="006F3B89" w:rsidP="00550073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發稿日期:113年6月</w:t>
      </w:r>
      <w:r w:rsidR="006012BC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0787CA27" w14:textId="77777777" w:rsidR="006F3B89" w:rsidRDefault="006F3B89" w:rsidP="00550073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新聞聯絡人：洪副處長肇昌  電話：06-786-1000轉113／0937-867-855</w:t>
      </w:r>
    </w:p>
    <w:p w14:paraId="7F62FD00" w14:textId="4D6DE57A" w:rsidR="006F3B89" w:rsidRDefault="006F3B89" w:rsidP="00550073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新聞聯絡人：洪科長瑞鴻    電話：06-786-1000轉240／0908-059-978</w:t>
      </w:r>
    </w:p>
    <w:p w14:paraId="0C094A3F" w14:textId="0AA0B577" w:rsidR="001013E6" w:rsidRDefault="001013E6" w:rsidP="00550073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黃</w:t>
      </w:r>
      <w:r w:rsidR="006D609F">
        <w:rPr>
          <w:rFonts w:ascii="標楷體" w:eastAsia="標楷體" w:hAnsi="標楷體" w:hint="eastAsia"/>
          <w:sz w:val="28"/>
          <w:szCs w:val="28"/>
        </w:rPr>
        <w:t>總幹事</w:t>
      </w:r>
      <w:r w:rsidRPr="001013E6">
        <w:rPr>
          <w:rFonts w:ascii="標楷體" w:eastAsia="標楷體" w:hAnsi="標楷體" w:hint="eastAsia"/>
          <w:sz w:val="28"/>
          <w:szCs w:val="28"/>
        </w:rPr>
        <w:t>瑞興</w:t>
      </w:r>
      <w:r>
        <w:rPr>
          <w:rFonts w:ascii="標楷體" w:eastAsia="標楷體" w:hAnsi="標楷體" w:hint="eastAsia"/>
          <w:sz w:val="28"/>
          <w:szCs w:val="28"/>
        </w:rPr>
        <w:t xml:space="preserve">  電話：</w:t>
      </w:r>
      <w:r w:rsidRPr="001013E6">
        <w:rPr>
          <w:rFonts w:ascii="標楷體" w:eastAsia="標楷體" w:hAnsi="標楷體"/>
          <w:sz w:val="28"/>
          <w:szCs w:val="28"/>
        </w:rPr>
        <w:t>0932-862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1013E6">
        <w:rPr>
          <w:rFonts w:ascii="標楷體" w:eastAsia="標楷體" w:hAnsi="標楷體"/>
          <w:sz w:val="28"/>
          <w:szCs w:val="28"/>
        </w:rPr>
        <w:t>045</w:t>
      </w:r>
    </w:p>
    <w:p w14:paraId="1390EA1B" w14:textId="77777777" w:rsidR="006F3B89" w:rsidRDefault="006F3B89" w:rsidP="00550073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42545498" w14:textId="0AB26E1C" w:rsidR="006F3B89" w:rsidRDefault="006F3B89" w:rsidP="00550073">
      <w:pPr>
        <w:jc w:val="both"/>
      </w:pPr>
    </w:p>
    <w:p w14:paraId="59871644" w14:textId="4BE34B27" w:rsidR="00F40224" w:rsidRPr="00F40224" w:rsidRDefault="00F40224" w:rsidP="00550073">
      <w:pPr>
        <w:jc w:val="center"/>
        <w:rPr>
          <w:rFonts w:ascii="標楷體" w:eastAsia="標楷體" w:hAnsi="標楷體" w:cs="新細明體"/>
          <w:b/>
          <w:bCs/>
          <w:spacing w:val="15"/>
          <w:kern w:val="0"/>
          <w:sz w:val="32"/>
          <w:szCs w:val="28"/>
        </w:rPr>
      </w:pPr>
      <w:r w:rsidRPr="00F4022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28"/>
        </w:rPr>
        <w:t>北門遊客中心於6月8日正式展出</w:t>
      </w:r>
    </w:p>
    <w:p w14:paraId="7A36F14C" w14:textId="6B6968E4" w:rsidR="006F3B89" w:rsidRPr="00F40224" w:rsidRDefault="006F3B89" w:rsidP="00550073">
      <w:pPr>
        <w:jc w:val="center"/>
        <w:rPr>
          <w:b/>
          <w:bCs/>
          <w:sz w:val="28"/>
          <w:szCs w:val="24"/>
        </w:rPr>
      </w:pPr>
      <w:r w:rsidRPr="00F4022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28"/>
        </w:rPr>
        <w:t>「</w:t>
      </w:r>
      <w:r w:rsidR="00550073" w:rsidRPr="00F4022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28"/>
        </w:rPr>
        <w:t>海洋文化的生命之歌：彈塗魚之舞</w:t>
      </w:r>
      <w:r w:rsidRPr="00F4022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28"/>
        </w:rPr>
        <w:t>」</w:t>
      </w:r>
      <w:r w:rsidR="00F40224" w:rsidRPr="00F4022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28"/>
        </w:rPr>
        <w:t>攝影展</w:t>
      </w:r>
    </w:p>
    <w:p w14:paraId="4057A232" w14:textId="77777777" w:rsidR="006F3B89" w:rsidRDefault="006F3B89" w:rsidP="00550073">
      <w:pPr>
        <w:jc w:val="both"/>
      </w:pPr>
    </w:p>
    <w:p w14:paraId="5333BCE0" w14:textId="3381C885" w:rsidR="00F40224" w:rsidRPr="002D7FF7" w:rsidRDefault="006F3B89" w:rsidP="00B67D09">
      <w:pPr>
        <w:spacing w:afterLines="50" w:after="180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交通部觀光署雲嘉南濱海國家風景區管理處（以下稱雲嘉南管理處）與台南市生態旅遊發展協會及北門區錦湖國小</w:t>
      </w:r>
      <w:r w:rsidR="00B67D09">
        <w:rPr>
          <w:rFonts w:ascii="標楷體" w:eastAsia="標楷體" w:hAnsi="標楷體" w:cs="新細明體" w:hint="eastAsia"/>
          <w:kern w:val="0"/>
          <w:sz w:val="28"/>
          <w:szCs w:val="24"/>
        </w:rPr>
        <w:t>攜手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合作</w:t>
      </w:r>
      <w:r w:rsidR="00A76571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，舉辦「海洋文化的生命之歌：彈塗魚之舞」</w:t>
      </w:r>
      <w:r w:rsidR="00F40224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攝影</w:t>
      </w:r>
      <w:r w:rsidR="00A76571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展，</w:t>
      </w:r>
      <w:r w:rsidR="00B67D09">
        <w:rPr>
          <w:rFonts w:ascii="標楷體" w:eastAsia="標楷體" w:hAnsi="標楷體" w:cs="新細明體" w:hint="eastAsia"/>
          <w:kern w:val="0"/>
          <w:sz w:val="28"/>
          <w:szCs w:val="24"/>
        </w:rPr>
        <w:t>展覽</w:t>
      </w:r>
      <w:r w:rsidR="00A76571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期間</w:t>
      </w:r>
      <w:r w:rsidR="00B67D09">
        <w:rPr>
          <w:rFonts w:ascii="標楷體" w:eastAsia="標楷體" w:hAnsi="標楷體" w:cs="新細明體" w:hint="eastAsia"/>
          <w:kern w:val="0"/>
          <w:sz w:val="28"/>
          <w:szCs w:val="24"/>
        </w:rPr>
        <w:t>自</w:t>
      </w:r>
      <w:r w:rsidR="00A76571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6月8日至6月15日，於台南市北門區北門遊客中心舉辦</w:t>
      </w:r>
      <w:r w:rsidR="00F40224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14:paraId="192F49FC" w14:textId="5739EFDF" w:rsidR="006B3D64" w:rsidRPr="002D7FF7" w:rsidRDefault="00B67D09" w:rsidP="00B67D09">
      <w:pPr>
        <w:spacing w:afterLines="50" w:after="180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本次</w:t>
      </w:r>
      <w:r w:rsidR="006B3D64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攝影展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希望透過照片，能</w:t>
      </w:r>
      <w:r w:rsidR="006B3D64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讓民眾了解彈塗魚在海洋生態系統中的重要性，深入探索與海洋文化之間的緊密關係，並強調維護海洋生態平衡中的關鍵角色。此外，還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希望能突顯小小</w:t>
      </w:r>
      <w:r w:rsidR="006B3D64"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彈塗魚對沿海地區經濟發展的影響，以及與海洋生態系統健康狀況之間的關聯性，提高民眾對永續海洋的認識以及鼓勵學子對生態環境的關注。</w:t>
      </w:r>
    </w:p>
    <w:p w14:paraId="38FC65E0" w14:textId="3E92E0F0" w:rsidR="006B3D64" w:rsidRDefault="006B3D64" w:rsidP="00B67D09">
      <w:pPr>
        <w:spacing w:afterLines="50" w:after="180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攝影展內容豐富多彩，透過老照片呈現</w:t>
      </w:r>
      <w:r w:rsidR="00B67D09">
        <w:rPr>
          <w:rFonts w:ascii="標楷體" w:eastAsia="標楷體" w:hAnsi="標楷體" w:cs="新細明體" w:hint="eastAsia"/>
          <w:kern w:val="0"/>
          <w:sz w:val="28"/>
          <w:szCs w:val="24"/>
        </w:rPr>
        <w:t>雲嘉南濱海地區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彈塗魚早期養殖業的興衰歷史，也分別介紹彈塗魚的特殊習性、生活史、台灣養殖種類等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lastRenderedPageBreak/>
        <w:t>多方面內容。影像故事將播放一部動態影片</w:t>
      </w:r>
      <w:r w:rsidR="00CB0AA5">
        <w:rPr>
          <w:rFonts w:ascii="標楷體" w:eastAsia="標楷體" w:hAnsi="標楷體" w:cs="新細明體" w:hint="eastAsia"/>
          <w:kern w:val="0"/>
          <w:sz w:val="28"/>
          <w:szCs w:val="24"/>
        </w:rPr>
        <w:t>《捕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彈塗魚的文化</w:t>
      </w:r>
      <w:r w:rsidR="00CB0AA5">
        <w:rPr>
          <w:rFonts w:ascii="標楷體" w:eastAsia="標楷體" w:hAnsi="標楷體" w:cs="新細明體" w:hint="eastAsia"/>
          <w:kern w:val="0"/>
          <w:sz w:val="28"/>
          <w:szCs w:val="24"/>
        </w:rPr>
        <w:t>》</w:t>
      </w:r>
      <w:r w:rsidR="00B67D09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同時，現場將安排專業解說人員，介紹彈塗魚生態保護和海洋文化的相關知識，提升</w:t>
      </w:r>
      <w:r w:rsidR="009C6F03">
        <w:rPr>
          <w:rFonts w:ascii="標楷體" w:eastAsia="標楷體" w:hAnsi="標楷體" w:cs="新細明體" w:hint="eastAsia"/>
          <w:kern w:val="0"/>
          <w:sz w:val="28"/>
          <w:szCs w:val="24"/>
        </w:rPr>
        <w:t>民眾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的認識</w:t>
      </w:r>
      <w:r w:rsidR="009C6F03">
        <w:rPr>
          <w:rFonts w:ascii="標楷體" w:eastAsia="標楷體" w:hAnsi="標楷體" w:cs="新細明體" w:hint="eastAsia"/>
          <w:kern w:val="0"/>
          <w:sz w:val="28"/>
          <w:szCs w:val="24"/>
        </w:rPr>
        <w:t>與</w:t>
      </w:r>
      <w:r w:rsidRPr="002D7FF7">
        <w:rPr>
          <w:rFonts w:ascii="標楷體" w:eastAsia="標楷體" w:hAnsi="標楷體" w:cs="新細明體" w:hint="eastAsia"/>
          <w:kern w:val="0"/>
          <w:sz w:val="28"/>
          <w:szCs w:val="24"/>
        </w:rPr>
        <w:t>了解。</w:t>
      </w:r>
    </w:p>
    <w:p w14:paraId="2DB88A3F" w14:textId="03BA603D" w:rsidR="00F32F1F" w:rsidRPr="001013E6" w:rsidRDefault="00B67D09" w:rsidP="00B67D09">
      <w:pPr>
        <w:spacing w:afterLines="50" w:after="180"/>
        <w:ind w:firstLine="48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台南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北門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擁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有豐富的</w:t>
      </w:r>
      <w:r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漁村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、</w:t>
      </w:r>
      <w:r w:rsidR="009C6F03" w:rsidRPr="00A34F45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宗教、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鹽鄉歷史和人文，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除了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有北門潟湖、井仔腳鹽田等景觀</w:t>
      </w:r>
      <w:r w:rsidR="009C6F03" w:rsidRPr="00A34F45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及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自然生態</w:t>
      </w:r>
      <w:r w:rsidR="00F06AA0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之外</w:t>
      </w:r>
      <w:r w:rsidR="009C6F03" w:rsidRPr="00A34F45">
        <w:rPr>
          <w:rFonts w:ascii="標楷體" w:eastAsia="標楷體" w:hAnsi="標楷體" w:cs="新細明體"/>
          <w:spacing w:val="15"/>
          <w:kern w:val="0"/>
          <w:sz w:val="28"/>
          <w:szCs w:val="24"/>
        </w:rPr>
        <w:t>，</w:t>
      </w:r>
      <w:bookmarkStart w:id="0" w:name="_Hlk164874099"/>
      <w:r w:rsidR="009C6F03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還有</w:t>
      </w:r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北門文化藝術園區</w:t>
      </w:r>
      <w:bookmarkEnd w:id="0"/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 w:rsidR="00550AA6">
        <w:rPr>
          <w:rFonts w:ascii="標楷體" w:eastAsia="標楷體" w:hAnsi="標楷體" w:cs="新細明體" w:hint="eastAsia"/>
          <w:kern w:val="0"/>
          <w:sz w:val="28"/>
          <w:szCs w:val="24"/>
        </w:rPr>
        <w:t>目前</w:t>
      </w:r>
      <w:r w:rsidR="00F06AA0">
        <w:rPr>
          <w:rFonts w:ascii="標楷體" w:eastAsia="標楷體" w:hAnsi="標楷體" w:cs="新細明體" w:hint="eastAsia"/>
          <w:kern w:val="0"/>
          <w:sz w:val="28"/>
          <w:szCs w:val="24"/>
        </w:rPr>
        <w:t>園區內有</w:t>
      </w:r>
      <w:bookmarkStart w:id="1" w:name="_Hlk164874327"/>
      <w:r w:rsidR="00F06AA0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吳德和雕塑</w:t>
      </w:r>
      <w:bookmarkEnd w:id="1"/>
      <w:r w:rsidR="00F06AA0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家、李國殿書法藝術工作室進駐，並且有百年歷史的北門出張所已規劃為</w:t>
      </w:r>
      <w:bookmarkStart w:id="2" w:name="_Hlk164873501"/>
      <w:r w:rsidR="00F06AA0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東門美術館</w:t>
      </w:r>
      <w:bookmarkEnd w:id="2"/>
      <w:r w:rsidR="00F06AA0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三館，目前</w:t>
      </w:r>
      <w:r w:rsidR="009C6F03">
        <w:rPr>
          <w:rFonts w:ascii="標楷體" w:eastAsia="標楷體" w:hAnsi="標楷體" w:cs="新細明體" w:hint="eastAsia"/>
          <w:kern w:val="0"/>
          <w:sz w:val="28"/>
          <w:szCs w:val="24"/>
        </w:rPr>
        <w:t>展出內容為</w:t>
      </w:r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「許自貴、鄭京」</w:t>
      </w:r>
      <w:r w:rsidR="009C6F03">
        <w:rPr>
          <w:rFonts w:ascii="標楷體" w:eastAsia="標楷體" w:hAnsi="標楷體" w:cs="新細明體" w:hint="eastAsia"/>
          <w:kern w:val="0"/>
          <w:sz w:val="28"/>
          <w:szCs w:val="24"/>
        </w:rPr>
        <w:t>藝術聯展</w:t>
      </w:r>
      <w:r w:rsidR="00F06AA0">
        <w:rPr>
          <w:rFonts w:ascii="標楷體" w:eastAsia="標楷體" w:hAnsi="標楷體" w:cs="新細明體" w:hint="eastAsia"/>
          <w:kern w:val="0"/>
          <w:sz w:val="28"/>
          <w:szCs w:val="24"/>
        </w:rPr>
        <w:t>(平日採</w:t>
      </w:r>
      <w:r w:rsidR="009550AD">
        <w:rPr>
          <w:rFonts w:ascii="標楷體" w:eastAsia="標楷體" w:hAnsi="標楷體" w:cs="新細明體" w:hint="eastAsia"/>
          <w:kern w:val="0"/>
          <w:sz w:val="28"/>
          <w:szCs w:val="24"/>
        </w:rPr>
        <w:t>電話</w:t>
      </w:r>
      <w:r w:rsidR="00F06AA0">
        <w:rPr>
          <w:rFonts w:ascii="標楷體" w:eastAsia="標楷體" w:hAnsi="標楷體" w:cs="新細明體" w:hint="eastAsia"/>
          <w:kern w:val="0"/>
          <w:sz w:val="28"/>
          <w:szCs w:val="24"/>
        </w:rPr>
        <w:t>預約制</w:t>
      </w:r>
      <w:r w:rsidR="009550AD">
        <w:rPr>
          <w:rFonts w:ascii="標楷體" w:eastAsia="標楷體" w:hAnsi="標楷體" w:cs="新細明體" w:hint="eastAsia"/>
          <w:kern w:val="0"/>
          <w:sz w:val="28"/>
          <w:szCs w:val="24"/>
        </w:rPr>
        <w:t>06-2131897</w:t>
      </w:r>
      <w:r w:rsidR="00F06AA0">
        <w:rPr>
          <w:rFonts w:ascii="標楷體" w:eastAsia="標楷體" w:hAnsi="標楷體" w:cs="新細明體" w:hint="eastAsia"/>
          <w:kern w:val="0"/>
          <w:sz w:val="28"/>
          <w:szCs w:val="24"/>
        </w:rPr>
        <w:t>、假日11:00至17:00開放</w:t>
      </w:r>
      <w:r w:rsidR="009550AD">
        <w:rPr>
          <w:rFonts w:ascii="標楷體" w:eastAsia="標楷體" w:hAnsi="標楷體" w:cs="新細明體" w:hint="eastAsia"/>
          <w:kern w:val="0"/>
          <w:sz w:val="28"/>
          <w:szCs w:val="24"/>
        </w:rPr>
        <w:t>參觀</w:t>
      </w:r>
      <w:r w:rsidR="00F06AA0">
        <w:rPr>
          <w:rFonts w:ascii="標楷體" w:eastAsia="標楷體" w:hAnsi="標楷體" w:cs="新細明體" w:hint="eastAsia"/>
          <w:kern w:val="0"/>
          <w:sz w:val="28"/>
          <w:szCs w:val="24"/>
        </w:rPr>
        <w:t>，提供專人導覽)</w:t>
      </w:r>
      <w:r w:rsidR="009C6F03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共同營造</w:t>
      </w:r>
      <w:r w:rsidR="009C6F03" w:rsidRPr="009C6F03">
        <w:rPr>
          <w:rFonts w:ascii="標楷體" w:eastAsia="標楷體" w:hAnsi="標楷體" w:cs="新細明體"/>
          <w:kern w:val="0"/>
          <w:sz w:val="28"/>
          <w:szCs w:val="24"/>
        </w:rPr>
        <w:t>北門</w:t>
      </w:r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生態保育與人文藝術的環境，</w:t>
      </w:r>
      <w:r w:rsidR="009C6F03" w:rsidRPr="009C6F03">
        <w:rPr>
          <w:rFonts w:ascii="標楷體" w:eastAsia="標楷體" w:hAnsi="標楷體" w:cs="新細明體"/>
          <w:kern w:val="0"/>
          <w:sz w:val="28"/>
          <w:szCs w:val="24"/>
        </w:rPr>
        <w:t>讓遊客有更多元體驗</w:t>
      </w:r>
      <w:r w:rsidR="009C6F03" w:rsidRPr="009C6F03">
        <w:rPr>
          <w:rFonts w:ascii="標楷體" w:eastAsia="標楷體" w:hAnsi="標楷體" w:cs="新細明體" w:hint="eastAsia"/>
          <w:kern w:val="0"/>
          <w:sz w:val="28"/>
          <w:szCs w:val="24"/>
        </w:rPr>
        <w:t>，發現鹽鄉漁村之美</w:t>
      </w:r>
      <w:r w:rsidR="009C6F03" w:rsidRPr="009C6F03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sectPr w:rsidR="00F32F1F" w:rsidRPr="001013E6" w:rsidSect="006F3B89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89DA" w14:textId="77777777" w:rsidR="00B67D09" w:rsidRDefault="00B67D09" w:rsidP="00B67D09">
      <w:r>
        <w:separator/>
      </w:r>
    </w:p>
  </w:endnote>
  <w:endnote w:type="continuationSeparator" w:id="0">
    <w:p w14:paraId="6EDAB29A" w14:textId="77777777" w:rsidR="00B67D09" w:rsidRDefault="00B67D09" w:rsidP="00B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34340"/>
      <w:docPartObj>
        <w:docPartGallery w:val="Page Numbers (Bottom of Page)"/>
        <w:docPartUnique/>
      </w:docPartObj>
    </w:sdtPr>
    <w:sdtEndPr/>
    <w:sdtContent>
      <w:p w14:paraId="0E3A547D" w14:textId="0A52E265" w:rsidR="00B67D09" w:rsidRDefault="00B67D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28FD44" w14:textId="77777777" w:rsidR="00B67D09" w:rsidRDefault="00B67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B54C" w14:textId="77777777" w:rsidR="00B67D09" w:rsidRDefault="00B67D09" w:rsidP="00B67D09">
      <w:r>
        <w:separator/>
      </w:r>
    </w:p>
  </w:footnote>
  <w:footnote w:type="continuationSeparator" w:id="0">
    <w:p w14:paraId="132B4A8F" w14:textId="77777777" w:rsidR="00B67D09" w:rsidRDefault="00B67D09" w:rsidP="00B6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BC"/>
    <w:rsid w:val="00091EDF"/>
    <w:rsid w:val="001013E6"/>
    <w:rsid w:val="002D7FF7"/>
    <w:rsid w:val="00550073"/>
    <w:rsid w:val="00550AA6"/>
    <w:rsid w:val="006012BC"/>
    <w:rsid w:val="006B3D64"/>
    <w:rsid w:val="006D609F"/>
    <w:rsid w:val="006F3B89"/>
    <w:rsid w:val="009550AD"/>
    <w:rsid w:val="009C6F03"/>
    <w:rsid w:val="00A76571"/>
    <w:rsid w:val="00AA5AF9"/>
    <w:rsid w:val="00B553E5"/>
    <w:rsid w:val="00B67D09"/>
    <w:rsid w:val="00CB0AA5"/>
    <w:rsid w:val="00CD06D7"/>
    <w:rsid w:val="00D945DC"/>
    <w:rsid w:val="00F06AA0"/>
    <w:rsid w:val="00F32F1F"/>
    <w:rsid w:val="00F40224"/>
    <w:rsid w:val="00F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DCB"/>
  <w15:chartTrackingRefBased/>
  <w15:docId w15:val="{086D3827-17E4-4085-A4EB-113DE45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5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6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7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7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黃渝瑄</cp:lastModifiedBy>
  <cp:revision>27</cp:revision>
  <cp:lastPrinted>2024-05-10T02:11:00Z</cp:lastPrinted>
  <dcterms:created xsi:type="dcterms:W3CDTF">2024-05-10T02:06:00Z</dcterms:created>
  <dcterms:modified xsi:type="dcterms:W3CDTF">2024-06-07T03:06:00Z</dcterms:modified>
</cp:coreProperties>
</file>