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867C5" w14:textId="64C7E2EB" w:rsidR="00934798" w:rsidRPr="000239BE" w:rsidRDefault="00934798" w:rsidP="00F32CFA">
      <w:pPr>
        <w:spacing w:line="400" w:lineRule="exact"/>
        <w:rPr>
          <w:rFonts w:ascii="Arial" w:eastAsia="標楷體" w:hAnsi="標楷體" w:cs="Arial"/>
          <w:b/>
          <w:sz w:val="28"/>
          <w:szCs w:val="28"/>
        </w:rPr>
      </w:pPr>
      <w:r w:rsidRPr="000239BE">
        <w:rPr>
          <w:rFonts w:ascii="Arial" w:eastAsia="標楷體" w:hAnsi="標楷體" w:cs="Arial"/>
          <w:b/>
          <w:sz w:val="28"/>
          <w:szCs w:val="28"/>
        </w:rPr>
        <w:t>【</w:t>
      </w:r>
      <w:r w:rsidRPr="000239BE">
        <w:rPr>
          <w:rFonts w:ascii="標楷體" w:eastAsia="標楷體" w:hAnsi="標楷體" w:hint="eastAsia"/>
          <w:b/>
          <w:sz w:val="28"/>
          <w:szCs w:val="28"/>
        </w:rPr>
        <w:t>交通部觀光</w:t>
      </w:r>
      <w:r w:rsidR="00EC0A81">
        <w:rPr>
          <w:rFonts w:ascii="標楷體" w:eastAsia="標楷體" w:hAnsi="標楷體" w:hint="eastAsia"/>
          <w:b/>
          <w:sz w:val="28"/>
          <w:szCs w:val="28"/>
        </w:rPr>
        <w:t>署</w:t>
      </w:r>
      <w:r w:rsidRPr="000239BE">
        <w:rPr>
          <w:rFonts w:ascii="標楷體" w:eastAsia="標楷體" w:hAnsi="標楷體" w:hint="eastAsia"/>
          <w:b/>
          <w:sz w:val="28"/>
          <w:szCs w:val="28"/>
        </w:rPr>
        <w:t>雲嘉南濱海國家風景區管理處</w:t>
      </w:r>
      <w:r w:rsidRPr="000239BE">
        <w:rPr>
          <w:rFonts w:ascii="Arial" w:eastAsia="標楷體" w:hAnsi="標楷體" w:cs="Arial" w:hint="eastAsia"/>
          <w:b/>
          <w:sz w:val="28"/>
          <w:szCs w:val="28"/>
        </w:rPr>
        <w:t>新聞稿</w:t>
      </w:r>
      <w:r w:rsidRPr="000239BE">
        <w:rPr>
          <w:rFonts w:ascii="Arial" w:eastAsia="標楷體" w:hAnsi="標楷體" w:cs="Arial"/>
          <w:b/>
          <w:sz w:val="28"/>
          <w:szCs w:val="28"/>
        </w:rPr>
        <w:t>】</w:t>
      </w:r>
    </w:p>
    <w:p w14:paraId="6461E946" w14:textId="149C84C2" w:rsidR="00934798" w:rsidRPr="00A367F2" w:rsidRDefault="00934798" w:rsidP="00F32CFA">
      <w:pPr>
        <w:spacing w:line="400" w:lineRule="exact"/>
        <w:jc w:val="both"/>
        <w:rPr>
          <w:rFonts w:ascii="標楷體" w:eastAsia="標楷體" w:hAnsi="標楷體"/>
          <w:b/>
          <w:sz w:val="28"/>
          <w:szCs w:val="28"/>
        </w:rPr>
      </w:pPr>
      <w:r w:rsidRPr="007E6225">
        <w:rPr>
          <w:rFonts w:ascii="標楷體" w:eastAsia="標楷體" w:hAnsi="標楷體" w:cs="Calibri" w:hint="eastAsia"/>
          <w:sz w:val="28"/>
          <w:szCs w:val="28"/>
        </w:rPr>
        <w:t>發稿日期</w:t>
      </w:r>
      <w:r>
        <w:rPr>
          <w:rFonts w:ascii="標楷體" w:eastAsia="標楷體" w:hAnsi="標楷體" w:cs="Calibri" w:hint="eastAsia"/>
          <w:sz w:val="28"/>
          <w:szCs w:val="28"/>
        </w:rPr>
        <w:t>:11</w:t>
      </w:r>
      <w:r w:rsidR="00EC0A81">
        <w:rPr>
          <w:rFonts w:ascii="標楷體" w:eastAsia="標楷體" w:hAnsi="標楷體" w:cs="Calibri"/>
          <w:sz w:val="28"/>
          <w:szCs w:val="28"/>
        </w:rPr>
        <w:t>2</w:t>
      </w:r>
      <w:r w:rsidRPr="007E6225">
        <w:rPr>
          <w:rFonts w:ascii="標楷體" w:eastAsia="標楷體" w:hAnsi="標楷體" w:cs="Calibri" w:hint="eastAsia"/>
          <w:sz w:val="28"/>
          <w:szCs w:val="28"/>
        </w:rPr>
        <w:t>年</w:t>
      </w:r>
      <w:r w:rsidR="00EC0A81">
        <w:rPr>
          <w:rFonts w:ascii="標楷體" w:eastAsia="標楷體" w:hAnsi="標楷體" w:cs="Calibri"/>
          <w:sz w:val="28"/>
          <w:szCs w:val="28"/>
        </w:rPr>
        <w:t>10</w:t>
      </w:r>
      <w:r w:rsidRPr="007E6225">
        <w:rPr>
          <w:rFonts w:ascii="標楷體" w:eastAsia="標楷體" w:hAnsi="標楷體" w:cs="Calibri" w:hint="eastAsia"/>
          <w:sz w:val="28"/>
          <w:szCs w:val="28"/>
        </w:rPr>
        <w:t>月</w:t>
      </w:r>
      <w:r w:rsidR="000423DC">
        <w:rPr>
          <w:rFonts w:ascii="標楷體" w:eastAsia="標楷體" w:hAnsi="標楷體" w:cs="Calibri" w:hint="eastAsia"/>
          <w:sz w:val="28"/>
          <w:szCs w:val="28"/>
        </w:rPr>
        <w:t>28</w:t>
      </w:r>
      <w:r w:rsidRPr="007E6225">
        <w:rPr>
          <w:rFonts w:ascii="標楷體" w:eastAsia="標楷體" w:hAnsi="標楷體" w:cs="Calibri" w:hint="eastAsia"/>
          <w:sz w:val="28"/>
          <w:szCs w:val="28"/>
        </w:rPr>
        <w:t>日</w:t>
      </w:r>
    </w:p>
    <w:p w14:paraId="7E4005A4" w14:textId="174B20FC" w:rsidR="006027F8" w:rsidRPr="006027F8" w:rsidRDefault="006027F8" w:rsidP="006027F8">
      <w:pPr>
        <w:spacing w:line="0" w:lineRule="atLeast"/>
        <w:rPr>
          <w:rFonts w:ascii="標楷體" w:eastAsia="標楷體" w:hAnsi="標楷體" w:cs="標楷體"/>
          <w:color w:val="000000"/>
          <w:sz w:val="28"/>
          <w:szCs w:val="28"/>
        </w:rPr>
      </w:pPr>
      <w:r w:rsidRPr="006027F8">
        <w:rPr>
          <w:rFonts w:ascii="標楷體" w:eastAsia="標楷體" w:hAnsi="標楷體" w:cs="標楷體" w:hint="eastAsia"/>
          <w:color w:val="000000"/>
          <w:sz w:val="28"/>
          <w:szCs w:val="28"/>
        </w:rPr>
        <w:t>新聞聯絡人：洪副處長肇昌</w:t>
      </w:r>
      <w:r>
        <w:rPr>
          <w:rFonts w:ascii="標楷體" w:eastAsia="標楷體" w:hAnsi="標楷體" w:cs="標楷體" w:hint="eastAsia"/>
          <w:color w:val="000000"/>
          <w:sz w:val="28"/>
          <w:szCs w:val="28"/>
        </w:rPr>
        <w:t xml:space="preserve">　　</w:t>
      </w:r>
      <w:r w:rsidRPr="006027F8">
        <w:rPr>
          <w:rFonts w:ascii="標楷體" w:eastAsia="標楷體" w:hAnsi="標楷體" w:cs="標楷體" w:hint="eastAsia"/>
          <w:color w:val="000000"/>
          <w:sz w:val="28"/>
          <w:szCs w:val="28"/>
        </w:rPr>
        <w:t>電話：06-786-1000轉113／</w:t>
      </w:r>
      <w:r w:rsidRPr="006027F8">
        <w:rPr>
          <w:rFonts w:ascii="標楷體" w:eastAsia="標楷體" w:hAnsi="標楷體" w:cs="標楷體"/>
          <w:color w:val="000000"/>
          <w:sz w:val="28"/>
          <w:szCs w:val="28"/>
        </w:rPr>
        <w:t>09</w:t>
      </w:r>
      <w:r w:rsidRPr="006027F8">
        <w:rPr>
          <w:rFonts w:ascii="標楷體" w:eastAsia="標楷體" w:hAnsi="標楷體" w:cs="標楷體" w:hint="eastAsia"/>
          <w:color w:val="000000"/>
          <w:sz w:val="28"/>
          <w:szCs w:val="28"/>
        </w:rPr>
        <w:t>37-867-</w:t>
      </w:r>
      <w:r w:rsidRPr="006027F8">
        <w:rPr>
          <w:rFonts w:ascii="標楷體" w:eastAsia="標楷體" w:hAnsi="標楷體" w:cs="標楷體"/>
          <w:color w:val="000000"/>
          <w:sz w:val="28"/>
          <w:szCs w:val="28"/>
        </w:rPr>
        <w:t>8</w:t>
      </w:r>
      <w:r w:rsidRPr="006027F8">
        <w:rPr>
          <w:rFonts w:ascii="標楷體" w:eastAsia="標楷體" w:hAnsi="標楷體" w:cs="標楷體" w:hint="eastAsia"/>
          <w:color w:val="000000"/>
          <w:sz w:val="28"/>
          <w:szCs w:val="28"/>
        </w:rPr>
        <w:t>55</w:t>
      </w:r>
    </w:p>
    <w:p w14:paraId="6CBB3BBF" w14:textId="6B2A374F" w:rsidR="006027F8" w:rsidRDefault="006027F8" w:rsidP="006027F8">
      <w:pPr>
        <w:spacing w:line="0" w:lineRule="atLeast"/>
        <w:rPr>
          <w:rFonts w:ascii="標楷體" w:eastAsia="標楷體" w:hAnsi="標楷體" w:cs="標楷體"/>
          <w:color w:val="000000"/>
          <w:sz w:val="28"/>
          <w:szCs w:val="28"/>
        </w:rPr>
      </w:pPr>
      <w:r w:rsidRPr="006027F8">
        <w:rPr>
          <w:rFonts w:ascii="標楷體" w:eastAsia="標楷體" w:hAnsi="標楷體" w:cs="標楷體" w:hint="eastAsia"/>
          <w:color w:val="000000"/>
          <w:sz w:val="28"/>
          <w:szCs w:val="28"/>
        </w:rPr>
        <w:t>新聞聯絡人：洪科長瑞鴻</w:t>
      </w:r>
      <w:r>
        <w:rPr>
          <w:rFonts w:ascii="標楷體" w:eastAsia="標楷體" w:hAnsi="標楷體" w:cs="標楷體" w:hint="eastAsia"/>
          <w:color w:val="000000"/>
          <w:sz w:val="28"/>
          <w:szCs w:val="28"/>
        </w:rPr>
        <w:t xml:space="preserve">　　　</w:t>
      </w:r>
      <w:r w:rsidRPr="006027F8">
        <w:rPr>
          <w:rFonts w:ascii="標楷體" w:eastAsia="標楷體" w:hAnsi="標楷體" w:cs="標楷體" w:hint="eastAsia"/>
          <w:color w:val="000000"/>
          <w:sz w:val="28"/>
          <w:szCs w:val="28"/>
        </w:rPr>
        <w:t>電話：06-786-1000轉240／</w:t>
      </w:r>
      <w:r w:rsidRPr="006027F8">
        <w:rPr>
          <w:rFonts w:ascii="標楷體" w:eastAsia="標楷體" w:hAnsi="標楷體" w:cs="標楷體"/>
          <w:color w:val="000000"/>
          <w:sz w:val="28"/>
          <w:szCs w:val="28"/>
        </w:rPr>
        <w:t>0908</w:t>
      </w:r>
      <w:r w:rsidRPr="006027F8">
        <w:rPr>
          <w:rFonts w:ascii="標楷體" w:eastAsia="標楷體" w:hAnsi="標楷體" w:cs="標楷體" w:hint="eastAsia"/>
          <w:color w:val="000000"/>
          <w:sz w:val="28"/>
          <w:szCs w:val="28"/>
        </w:rPr>
        <w:t>-</w:t>
      </w:r>
      <w:r w:rsidRPr="006027F8">
        <w:rPr>
          <w:rFonts w:ascii="標楷體" w:eastAsia="標楷體" w:hAnsi="標楷體" w:cs="標楷體"/>
          <w:color w:val="000000"/>
          <w:sz w:val="28"/>
          <w:szCs w:val="28"/>
        </w:rPr>
        <w:t>059</w:t>
      </w:r>
      <w:r w:rsidRPr="006027F8">
        <w:rPr>
          <w:rFonts w:ascii="標楷體" w:eastAsia="標楷體" w:hAnsi="標楷體" w:cs="標楷體" w:hint="eastAsia"/>
          <w:color w:val="000000"/>
          <w:sz w:val="28"/>
          <w:szCs w:val="28"/>
        </w:rPr>
        <w:t>-</w:t>
      </w:r>
      <w:r w:rsidRPr="006027F8">
        <w:rPr>
          <w:rFonts w:ascii="標楷體" w:eastAsia="標楷體" w:hAnsi="標楷體" w:cs="標楷體"/>
          <w:color w:val="000000"/>
          <w:sz w:val="28"/>
          <w:szCs w:val="28"/>
        </w:rPr>
        <w:t>978</w:t>
      </w:r>
    </w:p>
    <w:p w14:paraId="5BC151D5" w14:textId="3E7A166D" w:rsidR="00934798" w:rsidRPr="002831C7" w:rsidRDefault="00934798" w:rsidP="006027F8">
      <w:pPr>
        <w:spacing w:line="0" w:lineRule="atLeast"/>
        <w:rPr>
          <w:rFonts w:eastAsia="標楷體"/>
          <w:b/>
          <w:sz w:val="36"/>
          <w:szCs w:val="36"/>
        </w:rPr>
      </w:pPr>
      <w:r w:rsidRPr="00717482">
        <w:rPr>
          <w:rFonts w:eastAsia="標楷體" w:hint="eastAsia"/>
          <w:sz w:val="28"/>
          <w:szCs w:val="28"/>
        </w:rPr>
        <w:t>文稿</w:t>
      </w:r>
      <w:r w:rsidRPr="00717482">
        <w:rPr>
          <w:rFonts w:eastAsia="標楷體"/>
          <w:sz w:val="28"/>
          <w:szCs w:val="28"/>
        </w:rPr>
        <w:t>主旨：</w:t>
      </w:r>
    </w:p>
    <w:p w14:paraId="6A049EFD" w14:textId="77777777" w:rsidR="000423DC" w:rsidRPr="000423DC" w:rsidRDefault="000423DC" w:rsidP="000423DC">
      <w:pPr>
        <w:spacing w:beforeLines="50" w:before="180" w:line="360" w:lineRule="exact"/>
        <w:jc w:val="center"/>
        <w:rPr>
          <w:rFonts w:ascii="標楷體" w:eastAsia="標楷體" w:hAnsi="標楷體"/>
          <w:b/>
          <w:bCs/>
          <w:sz w:val="32"/>
          <w:szCs w:val="32"/>
        </w:rPr>
      </w:pPr>
      <w:r w:rsidRPr="000423DC">
        <w:rPr>
          <w:rFonts w:ascii="標楷體" w:eastAsia="標楷體" w:hAnsi="標楷體" w:hint="eastAsia"/>
          <w:b/>
          <w:bCs/>
          <w:sz w:val="32"/>
          <w:szCs w:val="32"/>
        </w:rPr>
        <w:t>雲嘉南聚集國內、外鳥友</w:t>
      </w:r>
    </w:p>
    <w:p w14:paraId="4E54428D" w14:textId="77777777" w:rsidR="000423DC" w:rsidRPr="000423DC" w:rsidRDefault="000423DC" w:rsidP="000423DC">
      <w:pPr>
        <w:spacing w:beforeLines="50" w:before="180" w:line="360" w:lineRule="exact"/>
        <w:jc w:val="center"/>
        <w:rPr>
          <w:rFonts w:ascii="標楷體" w:eastAsia="標楷體" w:hAnsi="標楷體"/>
          <w:b/>
          <w:bCs/>
          <w:sz w:val="32"/>
          <w:szCs w:val="32"/>
        </w:rPr>
      </w:pPr>
      <w:r w:rsidRPr="000423DC">
        <w:rPr>
          <w:rFonts w:ascii="標楷體" w:eastAsia="標楷體" w:hAnsi="標楷體" w:hint="eastAsia"/>
          <w:b/>
          <w:bCs/>
          <w:sz w:val="32"/>
          <w:szCs w:val="32"/>
        </w:rPr>
        <w:t>奔向國際化雲嘉南賞鳥初體驗!</w:t>
      </w:r>
    </w:p>
    <w:p w14:paraId="1189FD15" w14:textId="77777777" w:rsidR="000423DC" w:rsidRPr="000423DC" w:rsidRDefault="000423DC" w:rsidP="000423DC">
      <w:pPr>
        <w:spacing w:line="520" w:lineRule="exact"/>
        <w:jc w:val="both"/>
        <w:rPr>
          <w:rFonts w:eastAsia="標楷體"/>
          <w:sz w:val="28"/>
          <w:szCs w:val="28"/>
        </w:rPr>
      </w:pPr>
    </w:p>
    <w:p w14:paraId="67CE20C2" w14:textId="5F07E0C3" w:rsidR="00677F58" w:rsidRPr="00677F58" w:rsidRDefault="000423DC" w:rsidP="00677F58">
      <w:pPr>
        <w:spacing w:line="520" w:lineRule="exact"/>
        <w:ind w:firstLineChars="200" w:firstLine="560"/>
        <w:jc w:val="both"/>
        <w:rPr>
          <w:rFonts w:eastAsia="標楷體" w:hint="eastAsia"/>
          <w:sz w:val="28"/>
          <w:szCs w:val="28"/>
        </w:rPr>
      </w:pPr>
      <w:r w:rsidRPr="000423DC">
        <w:rPr>
          <w:rFonts w:eastAsia="標楷體" w:hint="eastAsia"/>
          <w:sz w:val="28"/>
          <w:szCs w:val="28"/>
        </w:rPr>
        <w:t>由</w:t>
      </w:r>
      <w:bookmarkStart w:id="0" w:name="_GoBack"/>
      <w:bookmarkEnd w:id="0"/>
      <w:r w:rsidR="00677F58" w:rsidRPr="00677F58">
        <w:rPr>
          <w:rFonts w:eastAsia="標楷體" w:hint="eastAsia"/>
          <w:sz w:val="28"/>
          <w:szCs w:val="28"/>
        </w:rPr>
        <w:t>交通部觀光署雲嘉南濱海國家風景區管理處（以下簡稱雲嘉南管理處）主辦的「</w:t>
      </w:r>
      <w:r w:rsidR="00677F58" w:rsidRPr="00677F58">
        <w:rPr>
          <w:rFonts w:eastAsia="標楷體" w:hint="eastAsia"/>
          <w:sz w:val="28"/>
          <w:szCs w:val="28"/>
        </w:rPr>
        <w:t>2023</w:t>
      </w:r>
      <w:r w:rsidR="00677F58" w:rsidRPr="00677F58">
        <w:rPr>
          <w:rFonts w:eastAsia="標楷體" w:hint="eastAsia"/>
          <w:sz w:val="28"/>
          <w:szCs w:val="28"/>
        </w:rPr>
        <w:t>臺灣國際觀鳥馬拉松」大賽，今（</w:t>
      </w:r>
      <w:r w:rsidR="00677F58" w:rsidRPr="00677F58">
        <w:rPr>
          <w:rFonts w:eastAsia="標楷體" w:hint="eastAsia"/>
          <w:sz w:val="28"/>
          <w:szCs w:val="28"/>
        </w:rPr>
        <w:t>28</w:t>
      </w:r>
      <w:r w:rsidR="00677F58" w:rsidRPr="00677F58">
        <w:rPr>
          <w:rFonts w:eastAsia="標楷體" w:hint="eastAsia"/>
          <w:sz w:val="28"/>
          <w:szCs w:val="28"/>
        </w:rPr>
        <w:t>）日上午在七股遊客中心盛大開幕。今年共有</w:t>
      </w:r>
      <w:r w:rsidR="00677F58" w:rsidRPr="00677F58">
        <w:rPr>
          <w:rFonts w:eastAsia="標楷體" w:hint="eastAsia"/>
          <w:sz w:val="28"/>
          <w:szCs w:val="28"/>
        </w:rPr>
        <w:t>43</w:t>
      </w:r>
      <w:r w:rsidR="00677F58" w:rsidRPr="00677F58">
        <w:rPr>
          <w:rFonts w:eastAsia="標楷體" w:hint="eastAsia"/>
          <w:sz w:val="28"/>
          <w:szCs w:val="28"/>
        </w:rPr>
        <w:t>支隊伍報名參賽，除了臺灣外，還有韓國、日本、美國、英國、加拿大、馬來西亞、澳洲…等</w:t>
      </w:r>
      <w:r w:rsidR="00677F58" w:rsidRPr="00677F58">
        <w:rPr>
          <w:rFonts w:eastAsia="標楷體" w:hint="eastAsia"/>
          <w:sz w:val="28"/>
          <w:szCs w:val="28"/>
        </w:rPr>
        <w:t>7</w:t>
      </w:r>
      <w:r w:rsidR="00677F58" w:rsidRPr="00677F58">
        <w:rPr>
          <w:rFonts w:eastAsia="標楷體" w:hint="eastAsia"/>
          <w:sz w:val="28"/>
          <w:szCs w:val="28"/>
        </w:rPr>
        <w:t>國計</w:t>
      </w:r>
      <w:r w:rsidR="00677F58" w:rsidRPr="00677F58">
        <w:rPr>
          <w:rFonts w:eastAsia="標楷體" w:hint="eastAsia"/>
          <w:sz w:val="28"/>
          <w:szCs w:val="28"/>
        </w:rPr>
        <w:t>10</w:t>
      </w:r>
      <w:r w:rsidR="00677F58" w:rsidRPr="00677F58">
        <w:rPr>
          <w:rFonts w:eastAsia="標楷體" w:hint="eastAsia"/>
          <w:sz w:val="28"/>
          <w:szCs w:val="28"/>
        </w:rPr>
        <w:t>組外籍隊伍參加。經過昨晚為來自各方參賽者精心舉辦的選手之夜後，今日臺南市政府觀光旅遊局林振祿參議，以及立法委員郭國文、臺南市謝舒凡議員、方一峰議員、陳昆和議員等服務處代表，臺灣野鳥保育協會姜榮寬理事長、高雄市野鳥學會林昆海總幹事、臺灣大學副校長丁詩同等貴賓，還有高齡</w:t>
      </w:r>
      <w:r w:rsidR="00677F58" w:rsidRPr="00677F58">
        <w:rPr>
          <w:rFonts w:eastAsia="標楷體" w:hint="eastAsia"/>
          <w:sz w:val="28"/>
          <w:szCs w:val="28"/>
        </w:rPr>
        <w:t>96</w:t>
      </w:r>
      <w:r w:rsidR="00677F58" w:rsidRPr="00677F58">
        <w:rPr>
          <w:rFonts w:eastAsia="標楷體" w:hint="eastAsia"/>
          <w:sz w:val="28"/>
          <w:szCs w:val="28"/>
        </w:rPr>
        <w:t>歲的人瑞賞鳥達人也一同蒞臨開幕現場為選手們加油打氣</w:t>
      </w:r>
      <w:r w:rsidR="00677F58" w:rsidRPr="00677F58">
        <w:rPr>
          <w:rFonts w:eastAsia="標楷體" w:hint="eastAsia"/>
          <w:sz w:val="28"/>
          <w:szCs w:val="28"/>
        </w:rPr>
        <w:t>!</w:t>
      </w:r>
    </w:p>
    <w:p w14:paraId="69CB9A7A" w14:textId="77777777" w:rsidR="00677F58" w:rsidRPr="00677F58" w:rsidRDefault="00677F58" w:rsidP="00677F58">
      <w:pPr>
        <w:spacing w:line="520" w:lineRule="exact"/>
        <w:ind w:firstLineChars="200" w:firstLine="560"/>
        <w:jc w:val="both"/>
        <w:rPr>
          <w:rFonts w:eastAsia="標楷體"/>
          <w:sz w:val="28"/>
          <w:szCs w:val="28"/>
        </w:rPr>
      </w:pPr>
      <w:r w:rsidRPr="00677F58">
        <w:rPr>
          <w:rFonts w:eastAsia="標楷體" w:hint="eastAsia"/>
          <w:sz w:val="28"/>
          <w:szCs w:val="28"/>
        </w:rPr>
        <w:t>歷今第</w:t>
      </w:r>
      <w:r w:rsidRPr="00677F58">
        <w:rPr>
          <w:rFonts w:eastAsia="標楷體"/>
          <w:sz w:val="28"/>
          <w:szCs w:val="28"/>
        </w:rPr>
        <w:t>11</w:t>
      </w:r>
      <w:r w:rsidRPr="00677F58">
        <w:rPr>
          <w:rFonts w:eastAsia="標楷體" w:hint="eastAsia"/>
          <w:sz w:val="28"/>
          <w:szCs w:val="28"/>
        </w:rPr>
        <w:t>屆的「臺灣國際觀鳥馬拉松」大賽，已經成為全國鳥友心中最具指標性的觀鳥競賽活動，在雲嘉南管理處的努力下，也在國際上逐漸建立品牌知名度，因擁有潟湖、沖積沙洲、濕地及紅樹林等豐富生態系統，成為秋、冬兩季候鳥遷徙必經之地，雲嘉南地區儼然成為許多世界級知名賞鳥愛好者畢生必定踏訪之地。萬眾期待的黑面琵鷺、黑腹燕鷗、反嘴鴴、高蹺鴴、赤足鷸、金斑鴴及鷺科…等超過百種以上、逾萬隻的『驕客』已陸續飛抵雲嘉南地區，正是考驗鳥友如何大顯身手，在</w:t>
      </w:r>
      <w:r w:rsidRPr="00677F58">
        <w:rPr>
          <w:rFonts w:eastAsia="標楷體"/>
          <w:sz w:val="28"/>
          <w:szCs w:val="28"/>
        </w:rPr>
        <w:t>24</w:t>
      </w:r>
      <w:r w:rsidRPr="00677F58">
        <w:rPr>
          <w:rFonts w:eastAsia="標楷體" w:hint="eastAsia"/>
          <w:sz w:val="28"/>
          <w:szCs w:val="28"/>
        </w:rPr>
        <w:t>小時中用目光捕捉最多飛羽的美麗身影。</w:t>
      </w:r>
    </w:p>
    <w:p w14:paraId="42F218A8" w14:textId="77777777" w:rsidR="00677F58" w:rsidRPr="00677F58" w:rsidRDefault="00677F58" w:rsidP="00677F58">
      <w:pPr>
        <w:spacing w:line="520" w:lineRule="exact"/>
        <w:ind w:firstLineChars="200" w:firstLine="560"/>
        <w:jc w:val="both"/>
        <w:rPr>
          <w:rFonts w:eastAsia="標楷體" w:hint="eastAsia"/>
          <w:sz w:val="28"/>
          <w:szCs w:val="28"/>
        </w:rPr>
      </w:pPr>
      <w:r w:rsidRPr="00677F58">
        <w:rPr>
          <w:rFonts w:eastAsia="標楷體" w:hint="eastAsia"/>
          <w:sz w:val="28"/>
          <w:szCs w:val="28"/>
        </w:rPr>
        <w:t>自去年開始將觀鳥馬拉松活動大眾化後，今年老鳥隊計有</w:t>
      </w:r>
      <w:r w:rsidRPr="00677F58">
        <w:rPr>
          <w:rFonts w:eastAsia="標楷體" w:hint="eastAsia"/>
          <w:sz w:val="28"/>
          <w:szCs w:val="28"/>
        </w:rPr>
        <w:t>20</w:t>
      </w:r>
      <w:r w:rsidRPr="00677F58">
        <w:rPr>
          <w:rFonts w:eastAsia="標楷體" w:hint="eastAsia"/>
          <w:sz w:val="28"/>
          <w:szCs w:val="28"/>
        </w:rPr>
        <w:t>隊、送子鳥組（親子組）計有</w:t>
      </w:r>
      <w:r w:rsidRPr="00677F58">
        <w:rPr>
          <w:rFonts w:eastAsia="標楷體" w:hint="eastAsia"/>
          <w:sz w:val="28"/>
          <w:szCs w:val="28"/>
        </w:rPr>
        <w:t>8</w:t>
      </w:r>
      <w:r w:rsidRPr="00677F58">
        <w:rPr>
          <w:rFonts w:eastAsia="標楷體" w:hint="eastAsia"/>
          <w:sz w:val="28"/>
          <w:szCs w:val="28"/>
        </w:rPr>
        <w:t>隊、慢飛組（體驗組）計有</w:t>
      </w:r>
      <w:r w:rsidRPr="00677F58">
        <w:rPr>
          <w:rFonts w:eastAsia="標楷體" w:hint="eastAsia"/>
          <w:sz w:val="28"/>
          <w:szCs w:val="28"/>
        </w:rPr>
        <w:t>15</w:t>
      </w:r>
      <w:r w:rsidRPr="00677F58">
        <w:rPr>
          <w:rFonts w:eastAsia="標楷體" w:hint="eastAsia"/>
          <w:sz w:val="28"/>
          <w:szCs w:val="28"/>
        </w:rPr>
        <w:t>隊，其中體驗及親子組隊報名已逾總數一半以上，顯示賞鳥活動已逐步結合休閒觀光成為常態旅遊旅</w:t>
      </w:r>
      <w:r w:rsidRPr="00677F58">
        <w:rPr>
          <w:rFonts w:eastAsia="標楷體" w:hint="eastAsia"/>
          <w:sz w:val="28"/>
          <w:szCs w:val="28"/>
        </w:rPr>
        <w:lastRenderedPageBreak/>
        <w:t>遊。本次參加隊伍中，還包含韓國登山家金未坤與戶外知名品牌董事長程鯤，希望可以藉由本次觀鳥馬拉松活動，將賞鳥的熱情傳遞給亞洲各地的登山界朋友們。</w:t>
      </w:r>
    </w:p>
    <w:p w14:paraId="5CA8B2CE" w14:textId="77777777" w:rsidR="00677F58" w:rsidRPr="00677F58" w:rsidRDefault="00677F58" w:rsidP="00677F58">
      <w:pPr>
        <w:spacing w:line="520" w:lineRule="exact"/>
        <w:ind w:firstLineChars="200" w:firstLine="560"/>
        <w:jc w:val="both"/>
        <w:rPr>
          <w:rFonts w:eastAsia="標楷體" w:hint="eastAsia"/>
          <w:sz w:val="28"/>
          <w:szCs w:val="28"/>
        </w:rPr>
      </w:pPr>
      <w:r w:rsidRPr="00677F58">
        <w:rPr>
          <w:rFonts w:eastAsia="標楷體" w:hint="eastAsia"/>
          <w:sz w:val="28"/>
          <w:szCs w:val="28"/>
        </w:rPr>
        <w:t>為使活動更為臻完善，雲嘉南管理處本次更邀請</w:t>
      </w:r>
      <w:r w:rsidRPr="00677F58">
        <w:rPr>
          <w:rFonts w:eastAsia="標楷體" w:hint="eastAsia"/>
          <w:sz w:val="28"/>
          <w:szCs w:val="28"/>
        </w:rPr>
        <w:t>2023</w:t>
      </w:r>
      <w:r w:rsidRPr="00677F58">
        <w:rPr>
          <w:rFonts w:eastAsia="標楷體" w:hint="eastAsia"/>
          <w:sz w:val="28"/>
          <w:szCs w:val="28"/>
        </w:rPr>
        <w:t>年太平洋海鳥學會獲頒特別貢獻獎的臺灣大學國際處袁孝維處長擔任顧問及參與兩天的觀鳥國際嚮導；而素有『鳥神』之稱的生物多樣性研究所姚正得老師則擔任本次的評審工作，將使活動細節更為專業並拓展不同視野。</w:t>
      </w:r>
    </w:p>
    <w:p w14:paraId="4EE07781" w14:textId="77777777" w:rsidR="00677F58" w:rsidRPr="00677F58" w:rsidRDefault="00677F58" w:rsidP="00677F58">
      <w:pPr>
        <w:spacing w:line="520" w:lineRule="exact"/>
        <w:ind w:firstLineChars="200" w:firstLine="560"/>
        <w:jc w:val="both"/>
        <w:rPr>
          <w:rFonts w:eastAsia="標楷體" w:hint="eastAsia"/>
          <w:sz w:val="28"/>
          <w:szCs w:val="28"/>
        </w:rPr>
      </w:pPr>
      <w:r w:rsidRPr="00677F58">
        <w:rPr>
          <w:rFonts w:eastAsia="標楷體" w:hint="eastAsia"/>
          <w:sz w:val="28"/>
          <w:szCs w:val="28"/>
        </w:rPr>
        <w:t>為鼓勵參與活動的鳥友在雲嘉南地區「食、宿、遊、購、行」，活動期間憑消費單據，每隊即可覈實領取最高新臺幣</w:t>
      </w:r>
      <w:r w:rsidRPr="00677F58">
        <w:rPr>
          <w:rFonts w:eastAsia="標楷體" w:hint="eastAsia"/>
          <w:sz w:val="28"/>
          <w:szCs w:val="28"/>
        </w:rPr>
        <w:t>3,000</w:t>
      </w:r>
      <w:r w:rsidRPr="00677F58">
        <w:rPr>
          <w:rFonts w:eastAsia="標楷體" w:hint="eastAsia"/>
          <w:sz w:val="28"/>
          <w:szCs w:val="28"/>
        </w:rPr>
        <w:t>元補助；留宿雲嘉南轄內旅宿，每組更可獲得市價</w:t>
      </w:r>
      <w:r w:rsidRPr="00677F58">
        <w:rPr>
          <w:rFonts w:eastAsia="標楷體" w:hint="eastAsia"/>
          <w:sz w:val="28"/>
          <w:szCs w:val="28"/>
        </w:rPr>
        <w:t>1,750</w:t>
      </w:r>
      <w:r w:rsidRPr="00677F58">
        <w:rPr>
          <w:rFonts w:eastAsia="標楷體" w:hint="eastAsia"/>
          <w:sz w:val="28"/>
          <w:szCs w:val="28"/>
        </w:rPr>
        <w:t>元知名品牌短衫；本次活動將贈予優勝參賽隊伍精美的瓦盤鹽田陶燒獎牌以及黑面琵鷺樣式的完賽獎牌乙枚，藉以鼓勵各組參賽者不屈不撓的毅力與精神。</w:t>
      </w:r>
    </w:p>
    <w:p w14:paraId="088FF0D9" w14:textId="14557492" w:rsidR="00614711" w:rsidRPr="000423DC" w:rsidRDefault="00677F58" w:rsidP="00677F58">
      <w:pPr>
        <w:spacing w:line="520" w:lineRule="exact"/>
        <w:ind w:firstLineChars="200" w:firstLine="560"/>
        <w:jc w:val="both"/>
        <w:rPr>
          <w:rFonts w:eastAsia="標楷體"/>
          <w:sz w:val="28"/>
          <w:szCs w:val="28"/>
        </w:rPr>
      </w:pPr>
      <w:r w:rsidRPr="00677F58">
        <w:rPr>
          <w:rFonts w:eastAsia="標楷體" w:hint="eastAsia"/>
          <w:sz w:val="28"/>
          <w:szCs w:val="28"/>
        </w:rPr>
        <w:t>雲嘉南管理處也特別呼籲參賽隊伍與遊客，務必堅守賞鳥五不守則</w:t>
      </w:r>
      <w:r w:rsidRPr="00677F58">
        <w:rPr>
          <w:rFonts w:eastAsia="標楷體" w:hint="eastAsia"/>
          <w:sz w:val="28"/>
          <w:szCs w:val="28"/>
        </w:rPr>
        <w:t>-</w:t>
      </w:r>
      <w:r w:rsidRPr="00677F58">
        <w:rPr>
          <w:rFonts w:eastAsia="標楷體" w:hint="eastAsia"/>
          <w:sz w:val="28"/>
          <w:szCs w:val="28"/>
        </w:rPr>
        <w:t>「不驚嚇、不引誘、不追逐、不破壞、不捕捉」，為推廣綠色低碳永續旅遊，減少碳排放量，本次所有參賽隊伍均自備水壺及環保餐具。更多活動資訊，請上「雲嘉南好好玩！！！」臉書粉絲專頁查詢。</w:t>
      </w:r>
    </w:p>
    <w:sectPr w:rsidR="00614711" w:rsidRPr="000423DC" w:rsidSect="006027F8">
      <w:footerReference w:type="default" r:id="rId6"/>
      <w:pgSz w:w="11906" w:h="16838"/>
      <w:pgMar w:top="1247" w:right="1304" w:bottom="1418" w:left="1304" w:header="851" w:footer="6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7FBD" w14:textId="77777777" w:rsidR="00247D60" w:rsidRDefault="00247D60" w:rsidP="008A0CBB">
      <w:r>
        <w:separator/>
      </w:r>
    </w:p>
  </w:endnote>
  <w:endnote w:type="continuationSeparator" w:id="0">
    <w:p w14:paraId="2B28ABD1" w14:textId="77777777" w:rsidR="00247D60" w:rsidRDefault="00247D60" w:rsidP="008A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59888"/>
      <w:docPartObj>
        <w:docPartGallery w:val="Page Numbers (Bottom of Page)"/>
        <w:docPartUnique/>
      </w:docPartObj>
    </w:sdtPr>
    <w:sdtEndPr/>
    <w:sdtContent>
      <w:p w14:paraId="38BD15D2" w14:textId="01DC9D3F" w:rsidR="008A0CBB" w:rsidRDefault="008A0CBB">
        <w:pPr>
          <w:pStyle w:val="a6"/>
          <w:jc w:val="center"/>
        </w:pPr>
        <w:r>
          <w:fldChar w:fldCharType="begin"/>
        </w:r>
        <w:r>
          <w:instrText>PAGE   \* MERGEFORMAT</w:instrText>
        </w:r>
        <w:r>
          <w:fldChar w:fldCharType="separate"/>
        </w:r>
        <w:r w:rsidR="00677F58" w:rsidRPr="00677F58">
          <w:rPr>
            <w:noProof/>
            <w:lang w:val="zh-TW"/>
          </w:rPr>
          <w:t>1</w:t>
        </w:r>
        <w:r>
          <w:fldChar w:fldCharType="end"/>
        </w:r>
      </w:p>
    </w:sdtContent>
  </w:sdt>
  <w:p w14:paraId="350976C2" w14:textId="77777777" w:rsidR="008A0CBB" w:rsidRDefault="008A0C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694B" w14:textId="77777777" w:rsidR="00247D60" w:rsidRDefault="00247D60" w:rsidP="008A0CBB">
      <w:r>
        <w:separator/>
      </w:r>
    </w:p>
  </w:footnote>
  <w:footnote w:type="continuationSeparator" w:id="0">
    <w:p w14:paraId="5C5E24C0" w14:textId="77777777" w:rsidR="00247D60" w:rsidRDefault="00247D60" w:rsidP="008A0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98"/>
    <w:rsid w:val="000423DC"/>
    <w:rsid w:val="00103A27"/>
    <w:rsid w:val="001A1756"/>
    <w:rsid w:val="00247D60"/>
    <w:rsid w:val="003722C6"/>
    <w:rsid w:val="00383D1B"/>
    <w:rsid w:val="005F099C"/>
    <w:rsid w:val="005F4E33"/>
    <w:rsid w:val="006027F8"/>
    <w:rsid w:val="00614711"/>
    <w:rsid w:val="00677F58"/>
    <w:rsid w:val="006A3542"/>
    <w:rsid w:val="006F0949"/>
    <w:rsid w:val="008A0CBB"/>
    <w:rsid w:val="008A5B34"/>
    <w:rsid w:val="008C4275"/>
    <w:rsid w:val="00934798"/>
    <w:rsid w:val="00945FA4"/>
    <w:rsid w:val="00966DA9"/>
    <w:rsid w:val="009D166D"/>
    <w:rsid w:val="00CF13AE"/>
    <w:rsid w:val="00D1131A"/>
    <w:rsid w:val="00D44BB0"/>
    <w:rsid w:val="00D5656E"/>
    <w:rsid w:val="00DE37B0"/>
    <w:rsid w:val="00E026A1"/>
    <w:rsid w:val="00EC0A81"/>
    <w:rsid w:val="00F3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0EAB1"/>
  <w15:chartTrackingRefBased/>
  <w15:docId w15:val="{C4CA18A1-1DFF-48C1-AB01-800283D6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4275"/>
    <w:rPr>
      <w:color w:val="0563C1" w:themeColor="hyperlink"/>
      <w:u w:val="single"/>
    </w:rPr>
  </w:style>
  <w:style w:type="character" w:customStyle="1" w:styleId="UnresolvedMention">
    <w:name w:val="Unresolved Mention"/>
    <w:basedOn w:val="a0"/>
    <w:uiPriority w:val="99"/>
    <w:semiHidden/>
    <w:unhideWhenUsed/>
    <w:rsid w:val="008C4275"/>
    <w:rPr>
      <w:color w:val="605E5C"/>
      <w:shd w:val="clear" w:color="auto" w:fill="E1DFDD"/>
    </w:rPr>
  </w:style>
  <w:style w:type="paragraph" w:styleId="a4">
    <w:name w:val="header"/>
    <w:basedOn w:val="a"/>
    <w:link w:val="a5"/>
    <w:uiPriority w:val="99"/>
    <w:unhideWhenUsed/>
    <w:rsid w:val="008A0CBB"/>
    <w:pPr>
      <w:tabs>
        <w:tab w:val="center" w:pos="4153"/>
        <w:tab w:val="right" w:pos="8306"/>
      </w:tabs>
      <w:snapToGrid w:val="0"/>
    </w:pPr>
    <w:rPr>
      <w:sz w:val="20"/>
      <w:szCs w:val="20"/>
    </w:rPr>
  </w:style>
  <w:style w:type="character" w:customStyle="1" w:styleId="a5">
    <w:name w:val="頁首 字元"/>
    <w:basedOn w:val="a0"/>
    <w:link w:val="a4"/>
    <w:uiPriority w:val="99"/>
    <w:rsid w:val="008A0CBB"/>
    <w:rPr>
      <w:sz w:val="20"/>
      <w:szCs w:val="20"/>
    </w:rPr>
  </w:style>
  <w:style w:type="paragraph" w:styleId="a6">
    <w:name w:val="footer"/>
    <w:basedOn w:val="a"/>
    <w:link w:val="a7"/>
    <w:uiPriority w:val="99"/>
    <w:unhideWhenUsed/>
    <w:rsid w:val="008A0CBB"/>
    <w:pPr>
      <w:tabs>
        <w:tab w:val="center" w:pos="4153"/>
        <w:tab w:val="right" w:pos="8306"/>
      </w:tabs>
      <w:snapToGrid w:val="0"/>
    </w:pPr>
    <w:rPr>
      <w:sz w:val="20"/>
      <w:szCs w:val="20"/>
    </w:rPr>
  </w:style>
  <w:style w:type="character" w:customStyle="1" w:styleId="a7">
    <w:name w:val="頁尾 字元"/>
    <w:basedOn w:val="a0"/>
    <w:link w:val="a6"/>
    <w:uiPriority w:val="99"/>
    <w:rsid w:val="008A0CBB"/>
    <w:rPr>
      <w:sz w:val="20"/>
      <w:szCs w:val="20"/>
    </w:rPr>
  </w:style>
  <w:style w:type="character" w:styleId="a8">
    <w:name w:val="FollowedHyperlink"/>
    <w:basedOn w:val="a0"/>
    <w:uiPriority w:val="99"/>
    <w:semiHidden/>
    <w:unhideWhenUsed/>
    <w:rsid w:val="00E026A1"/>
    <w:rPr>
      <w:color w:val="954F72" w:themeColor="followedHyperlink"/>
      <w:u w:val="single"/>
    </w:rPr>
  </w:style>
  <w:style w:type="paragraph" w:styleId="a9">
    <w:name w:val="Balloon Text"/>
    <w:basedOn w:val="a"/>
    <w:link w:val="aa"/>
    <w:uiPriority w:val="99"/>
    <w:semiHidden/>
    <w:unhideWhenUsed/>
    <w:rsid w:val="00CF13A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1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50071">
      <w:bodyDiv w:val="1"/>
      <w:marLeft w:val="0"/>
      <w:marRight w:val="0"/>
      <w:marTop w:val="0"/>
      <w:marBottom w:val="0"/>
      <w:divBdr>
        <w:top w:val="none" w:sz="0" w:space="0" w:color="auto"/>
        <w:left w:val="none" w:sz="0" w:space="0" w:color="auto"/>
        <w:bottom w:val="none" w:sz="0" w:space="0" w:color="auto"/>
        <w:right w:val="none" w:sz="0" w:space="0" w:color="auto"/>
      </w:divBdr>
      <w:divsChild>
        <w:div w:id="376860537">
          <w:marLeft w:val="0"/>
          <w:marRight w:val="0"/>
          <w:marTop w:val="120"/>
          <w:marBottom w:val="0"/>
          <w:divBdr>
            <w:top w:val="none" w:sz="0" w:space="0" w:color="auto"/>
            <w:left w:val="none" w:sz="0" w:space="0" w:color="auto"/>
            <w:bottom w:val="none" w:sz="0" w:space="0" w:color="auto"/>
            <w:right w:val="none" w:sz="0" w:space="0" w:color="auto"/>
          </w:divBdr>
          <w:divsChild>
            <w:div w:id="936325955">
              <w:marLeft w:val="0"/>
              <w:marRight w:val="0"/>
              <w:marTop w:val="0"/>
              <w:marBottom w:val="0"/>
              <w:divBdr>
                <w:top w:val="none" w:sz="0" w:space="0" w:color="auto"/>
                <w:left w:val="none" w:sz="0" w:space="0" w:color="auto"/>
                <w:bottom w:val="none" w:sz="0" w:space="0" w:color="auto"/>
                <w:right w:val="none" w:sz="0" w:space="0" w:color="auto"/>
              </w:divBdr>
            </w:div>
          </w:divsChild>
        </w:div>
        <w:div w:id="211578957">
          <w:marLeft w:val="0"/>
          <w:marRight w:val="0"/>
          <w:marTop w:val="120"/>
          <w:marBottom w:val="0"/>
          <w:divBdr>
            <w:top w:val="none" w:sz="0" w:space="0" w:color="auto"/>
            <w:left w:val="none" w:sz="0" w:space="0" w:color="auto"/>
            <w:bottom w:val="none" w:sz="0" w:space="0" w:color="auto"/>
            <w:right w:val="none" w:sz="0" w:space="0" w:color="auto"/>
          </w:divBdr>
          <w:divsChild>
            <w:div w:id="796872406">
              <w:marLeft w:val="0"/>
              <w:marRight w:val="0"/>
              <w:marTop w:val="0"/>
              <w:marBottom w:val="0"/>
              <w:divBdr>
                <w:top w:val="none" w:sz="0" w:space="0" w:color="auto"/>
                <w:left w:val="none" w:sz="0" w:space="0" w:color="auto"/>
                <w:bottom w:val="none" w:sz="0" w:space="0" w:color="auto"/>
                <w:right w:val="none" w:sz="0" w:space="0" w:color="auto"/>
              </w:divBdr>
            </w:div>
          </w:divsChild>
        </w:div>
        <w:div w:id="181867717">
          <w:marLeft w:val="0"/>
          <w:marRight w:val="0"/>
          <w:marTop w:val="120"/>
          <w:marBottom w:val="0"/>
          <w:divBdr>
            <w:top w:val="none" w:sz="0" w:space="0" w:color="auto"/>
            <w:left w:val="none" w:sz="0" w:space="0" w:color="auto"/>
            <w:bottom w:val="none" w:sz="0" w:space="0" w:color="auto"/>
            <w:right w:val="none" w:sz="0" w:space="0" w:color="auto"/>
          </w:divBdr>
          <w:divsChild>
            <w:div w:id="1558860629">
              <w:marLeft w:val="0"/>
              <w:marRight w:val="0"/>
              <w:marTop w:val="0"/>
              <w:marBottom w:val="0"/>
              <w:divBdr>
                <w:top w:val="none" w:sz="0" w:space="0" w:color="auto"/>
                <w:left w:val="none" w:sz="0" w:space="0" w:color="auto"/>
                <w:bottom w:val="none" w:sz="0" w:space="0" w:color="auto"/>
                <w:right w:val="none" w:sz="0" w:space="0" w:color="auto"/>
              </w:divBdr>
            </w:div>
          </w:divsChild>
        </w:div>
        <w:div w:id="1440644468">
          <w:marLeft w:val="0"/>
          <w:marRight w:val="0"/>
          <w:marTop w:val="120"/>
          <w:marBottom w:val="0"/>
          <w:divBdr>
            <w:top w:val="none" w:sz="0" w:space="0" w:color="auto"/>
            <w:left w:val="none" w:sz="0" w:space="0" w:color="auto"/>
            <w:bottom w:val="none" w:sz="0" w:space="0" w:color="auto"/>
            <w:right w:val="none" w:sz="0" w:space="0" w:color="auto"/>
          </w:divBdr>
          <w:divsChild>
            <w:div w:id="1209147996">
              <w:marLeft w:val="0"/>
              <w:marRight w:val="0"/>
              <w:marTop w:val="0"/>
              <w:marBottom w:val="0"/>
              <w:divBdr>
                <w:top w:val="none" w:sz="0" w:space="0" w:color="auto"/>
                <w:left w:val="none" w:sz="0" w:space="0" w:color="auto"/>
                <w:bottom w:val="none" w:sz="0" w:space="0" w:color="auto"/>
                <w:right w:val="none" w:sz="0" w:space="0" w:color="auto"/>
              </w:divBdr>
            </w:div>
            <w:div w:id="756831902">
              <w:marLeft w:val="0"/>
              <w:marRight w:val="0"/>
              <w:marTop w:val="0"/>
              <w:marBottom w:val="0"/>
              <w:divBdr>
                <w:top w:val="none" w:sz="0" w:space="0" w:color="auto"/>
                <w:left w:val="none" w:sz="0" w:space="0" w:color="auto"/>
                <w:bottom w:val="none" w:sz="0" w:space="0" w:color="auto"/>
                <w:right w:val="none" w:sz="0" w:space="0" w:color="auto"/>
              </w:divBdr>
            </w:div>
            <w:div w:id="500582204">
              <w:marLeft w:val="0"/>
              <w:marRight w:val="0"/>
              <w:marTop w:val="0"/>
              <w:marBottom w:val="0"/>
              <w:divBdr>
                <w:top w:val="none" w:sz="0" w:space="0" w:color="auto"/>
                <w:left w:val="none" w:sz="0" w:space="0" w:color="auto"/>
                <w:bottom w:val="none" w:sz="0" w:space="0" w:color="auto"/>
                <w:right w:val="none" w:sz="0" w:space="0" w:color="auto"/>
              </w:divBdr>
            </w:div>
            <w:div w:id="1783962914">
              <w:marLeft w:val="0"/>
              <w:marRight w:val="0"/>
              <w:marTop w:val="0"/>
              <w:marBottom w:val="0"/>
              <w:divBdr>
                <w:top w:val="none" w:sz="0" w:space="0" w:color="auto"/>
                <w:left w:val="none" w:sz="0" w:space="0" w:color="auto"/>
                <w:bottom w:val="none" w:sz="0" w:space="0" w:color="auto"/>
                <w:right w:val="none" w:sz="0" w:space="0" w:color="auto"/>
              </w:divBdr>
            </w:div>
            <w:div w:id="1053313275">
              <w:marLeft w:val="0"/>
              <w:marRight w:val="0"/>
              <w:marTop w:val="0"/>
              <w:marBottom w:val="0"/>
              <w:divBdr>
                <w:top w:val="none" w:sz="0" w:space="0" w:color="auto"/>
                <w:left w:val="none" w:sz="0" w:space="0" w:color="auto"/>
                <w:bottom w:val="none" w:sz="0" w:space="0" w:color="auto"/>
                <w:right w:val="none" w:sz="0" w:space="0" w:color="auto"/>
              </w:divBdr>
            </w:div>
          </w:divsChild>
        </w:div>
        <w:div w:id="1766145232">
          <w:marLeft w:val="0"/>
          <w:marRight w:val="0"/>
          <w:marTop w:val="120"/>
          <w:marBottom w:val="0"/>
          <w:divBdr>
            <w:top w:val="none" w:sz="0" w:space="0" w:color="auto"/>
            <w:left w:val="none" w:sz="0" w:space="0" w:color="auto"/>
            <w:bottom w:val="none" w:sz="0" w:space="0" w:color="auto"/>
            <w:right w:val="none" w:sz="0" w:space="0" w:color="auto"/>
          </w:divBdr>
          <w:divsChild>
            <w:div w:id="79327703">
              <w:marLeft w:val="0"/>
              <w:marRight w:val="0"/>
              <w:marTop w:val="0"/>
              <w:marBottom w:val="0"/>
              <w:divBdr>
                <w:top w:val="none" w:sz="0" w:space="0" w:color="auto"/>
                <w:left w:val="none" w:sz="0" w:space="0" w:color="auto"/>
                <w:bottom w:val="none" w:sz="0" w:space="0" w:color="auto"/>
                <w:right w:val="none" w:sz="0" w:space="0" w:color="auto"/>
              </w:divBdr>
            </w:div>
          </w:divsChild>
        </w:div>
        <w:div w:id="987133639">
          <w:marLeft w:val="0"/>
          <w:marRight w:val="0"/>
          <w:marTop w:val="120"/>
          <w:marBottom w:val="0"/>
          <w:divBdr>
            <w:top w:val="none" w:sz="0" w:space="0" w:color="auto"/>
            <w:left w:val="none" w:sz="0" w:space="0" w:color="auto"/>
            <w:bottom w:val="none" w:sz="0" w:space="0" w:color="auto"/>
            <w:right w:val="none" w:sz="0" w:space="0" w:color="auto"/>
          </w:divBdr>
          <w:divsChild>
            <w:div w:id="180630450">
              <w:marLeft w:val="0"/>
              <w:marRight w:val="0"/>
              <w:marTop w:val="0"/>
              <w:marBottom w:val="0"/>
              <w:divBdr>
                <w:top w:val="none" w:sz="0" w:space="0" w:color="auto"/>
                <w:left w:val="none" w:sz="0" w:space="0" w:color="auto"/>
                <w:bottom w:val="none" w:sz="0" w:space="0" w:color="auto"/>
                <w:right w:val="none" w:sz="0" w:space="0" w:color="auto"/>
              </w:divBdr>
            </w:div>
            <w:div w:id="1454322063">
              <w:marLeft w:val="0"/>
              <w:marRight w:val="0"/>
              <w:marTop w:val="0"/>
              <w:marBottom w:val="0"/>
              <w:divBdr>
                <w:top w:val="none" w:sz="0" w:space="0" w:color="auto"/>
                <w:left w:val="none" w:sz="0" w:space="0" w:color="auto"/>
                <w:bottom w:val="none" w:sz="0" w:space="0" w:color="auto"/>
                <w:right w:val="none" w:sz="0" w:space="0" w:color="auto"/>
              </w:divBdr>
            </w:div>
            <w:div w:id="14850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秀茹 吳</dc:creator>
  <cp:keywords/>
  <dc:description/>
  <cp:lastModifiedBy>黃渝瑄</cp:lastModifiedBy>
  <cp:revision>7</cp:revision>
  <cp:lastPrinted>2023-10-20T07:22:00Z</cp:lastPrinted>
  <dcterms:created xsi:type="dcterms:W3CDTF">2023-10-23T01:18:00Z</dcterms:created>
  <dcterms:modified xsi:type="dcterms:W3CDTF">2023-10-28T06:26:00Z</dcterms:modified>
</cp:coreProperties>
</file>