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CAE" w:rsidRPr="008F0CAE" w:rsidRDefault="008F0CAE" w:rsidP="008F0CAE">
      <w:pPr>
        <w:rPr>
          <w:rFonts w:ascii="標楷體" w:eastAsia="標楷體" w:hAnsi="標楷體"/>
          <w:b/>
          <w:sz w:val="40"/>
          <w:szCs w:val="28"/>
        </w:rPr>
      </w:pPr>
      <w:r w:rsidRPr="008F0CAE">
        <w:rPr>
          <w:rFonts w:ascii="標楷體" w:eastAsia="標楷體" w:hAnsi="標楷體" w:hint="eastAsia"/>
          <w:b/>
          <w:sz w:val="40"/>
          <w:szCs w:val="28"/>
        </w:rPr>
        <w:t>雲端資料庫網址連結</w:t>
      </w:r>
    </w:p>
    <w:p w:rsidR="008F0CAE" w:rsidRPr="008F0CAE" w:rsidRDefault="008F0CAE" w:rsidP="008F0CAE">
      <w:pPr>
        <w:rPr>
          <w:rStyle w:val="a3"/>
        </w:rPr>
      </w:pPr>
      <w:bookmarkStart w:id="0" w:name="_GoBack"/>
      <w:r w:rsidRPr="008F0CAE">
        <w:rPr>
          <w:rStyle w:val="a3"/>
          <w:rFonts w:hint="eastAsia"/>
        </w:rPr>
        <w:t>https://drive.google.com/drive/folders/1-734oscQh1M9_kF4RLLAqwP21n_EU94N?usp=share_link</w:t>
      </w:r>
      <w:bookmarkEnd w:id="0"/>
    </w:p>
    <w:p w:rsidR="008F0CAE" w:rsidRDefault="008F0CAE">
      <w:pPr>
        <w:rPr>
          <w:rFonts w:ascii="標楷體" w:eastAsia="標楷體" w:hAnsi="標楷體"/>
          <w:b/>
          <w:sz w:val="40"/>
          <w:szCs w:val="28"/>
        </w:rPr>
      </w:pPr>
    </w:p>
    <w:p w:rsidR="00BC6B3D" w:rsidRPr="008F0CAE" w:rsidRDefault="003875C9">
      <w:pPr>
        <w:rPr>
          <w:rFonts w:ascii="標楷體" w:eastAsia="標楷體" w:hAnsi="標楷體"/>
          <w:b/>
          <w:sz w:val="40"/>
          <w:szCs w:val="28"/>
        </w:rPr>
      </w:pPr>
      <w:r w:rsidRPr="008F0CAE">
        <w:rPr>
          <w:rFonts w:ascii="標楷體" w:eastAsia="標楷體" w:hAnsi="標楷體" w:hint="eastAsia"/>
          <w:b/>
          <w:sz w:val="40"/>
          <w:szCs w:val="28"/>
        </w:rPr>
        <w:t>宣導文章</w:t>
      </w:r>
      <w:r w:rsidR="00BC6B3D" w:rsidRPr="008F0CAE">
        <w:rPr>
          <w:rFonts w:ascii="標楷體" w:eastAsia="標楷體" w:hAnsi="標楷體" w:hint="eastAsia"/>
          <w:b/>
          <w:sz w:val="40"/>
          <w:szCs w:val="28"/>
        </w:rPr>
        <w:t>連結</w:t>
      </w:r>
    </w:p>
    <w:p w:rsidR="00BC6B3D" w:rsidRPr="00612DF7" w:rsidRDefault="00BC6B3D" w:rsidP="00BC6B3D">
      <w:pPr>
        <w:rPr>
          <w:rFonts w:ascii="標楷體" w:eastAsia="標楷體" w:hAnsi="標楷體"/>
          <w:sz w:val="28"/>
          <w:szCs w:val="28"/>
        </w:rPr>
      </w:pPr>
      <w:r w:rsidRPr="00BC6B3D">
        <w:rPr>
          <w:rFonts w:ascii="標楷體" w:eastAsia="標楷體" w:hAnsi="標楷體" w:hint="eastAsia"/>
          <w:sz w:val="28"/>
          <w:szCs w:val="28"/>
        </w:rPr>
        <w:t>1、</w:t>
      </w:r>
      <w:r w:rsidR="00612DF7" w:rsidRPr="00612DF7">
        <w:rPr>
          <w:rFonts w:ascii="標楷體" w:eastAsia="標楷體" w:hAnsi="標楷體" w:hint="eastAsia"/>
          <w:sz w:val="28"/>
          <w:szCs w:val="28"/>
        </w:rPr>
        <w:t>一點就詐!小心釣魚簡訊讓手機中毒!</w:t>
      </w:r>
    </w:p>
    <w:p w:rsidR="00612DF7" w:rsidRDefault="00612DF7" w:rsidP="00BC6B3D">
      <w:hyperlink r:id="rId6" w:history="1">
        <w:r w:rsidRPr="0017391E">
          <w:rPr>
            <w:rStyle w:val="a3"/>
          </w:rPr>
          <w:t>https://165.</w:t>
        </w:r>
        <w:r w:rsidRPr="0017391E">
          <w:rPr>
            <w:rStyle w:val="a3"/>
          </w:rPr>
          <w:t>n</w:t>
        </w:r>
        <w:r w:rsidRPr="0017391E">
          <w:rPr>
            <w:rStyle w:val="a3"/>
          </w:rPr>
          <w:t>pa.gov.tw/#/article/news/591</w:t>
        </w:r>
      </w:hyperlink>
    </w:p>
    <w:p w:rsidR="00BC6B3D" w:rsidRPr="00612DF7" w:rsidRDefault="00BC6B3D" w:rsidP="00BC6B3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</w:t>
      </w:r>
      <w:r w:rsidR="00612DF7" w:rsidRPr="00612DF7">
        <w:rPr>
          <w:rFonts w:ascii="標楷體" w:eastAsia="標楷體" w:hAnsi="標楷體" w:hint="eastAsia"/>
          <w:sz w:val="28"/>
          <w:szCs w:val="28"/>
        </w:rPr>
        <w:t>安卓用戶照過來 165教您開啟垃圾訊息阻擋功能阻擋詐騙簡訊</w:t>
      </w:r>
    </w:p>
    <w:p w:rsidR="00612DF7" w:rsidRDefault="00612DF7" w:rsidP="00BC6B3D">
      <w:hyperlink r:id="rId7" w:history="1">
        <w:r w:rsidRPr="0017391E">
          <w:rPr>
            <w:rStyle w:val="a3"/>
          </w:rPr>
          <w:t>https://165.npa.gov.tw/#/article/news/545</w:t>
        </w:r>
      </w:hyperlink>
    </w:p>
    <w:p w:rsidR="00BC6B3D" w:rsidRPr="00612DF7" w:rsidRDefault="00BC6B3D" w:rsidP="00BC6B3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</w:t>
      </w:r>
      <w:r w:rsidR="00612DF7" w:rsidRPr="00612DF7">
        <w:rPr>
          <w:rFonts w:ascii="標楷體" w:eastAsia="標楷體" w:hAnsi="標楷體" w:hint="eastAsia"/>
          <w:sz w:val="28"/>
          <w:szCs w:val="28"/>
        </w:rPr>
        <w:t>iPhone用戶照過來 165教您阻絕透過iMessage發送的詐騙簡訊</w:t>
      </w:r>
    </w:p>
    <w:p w:rsidR="00612DF7" w:rsidRDefault="00612DF7" w:rsidP="00BC6B3D">
      <w:hyperlink r:id="rId8" w:history="1">
        <w:r w:rsidRPr="0017391E">
          <w:rPr>
            <w:rStyle w:val="a3"/>
          </w:rPr>
          <w:t>https://165.npa.gov.tw/#/article/news/510</w:t>
        </w:r>
      </w:hyperlink>
    </w:p>
    <w:p w:rsidR="00BC6B3D" w:rsidRPr="00612DF7" w:rsidRDefault="00BC6B3D" w:rsidP="00BC6B3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4、</w:t>
      </w:r>
      <w:r w:rsidR="00612DF7" w:rsidRPr="00612DF7">
        <w:rPr>
          <w:rFonts w:ascii="標楷體" w:eastAsia="標楷體" w:hAnsi="標楷體" w:hint="eastAsia"/>
          <w:sz w:val="28"/>
          <w:szCs w:val="28"/>
        </w:rPr>
        <w:t>防制詐騙簡訊全民一起來，165系統再升級民眾檢舉更便利</w:t>
      </w:r>
    </w:p>
    <w:p w:rsidR="00612DF7" w:rsidRDefault="00612DF7">
      <w:hyperlink r:id="rId9" w:history="1">
        <w:r w:rsidRPr="0017391E">
          <w:rPr>
            <w:rStyle w:val="a3"/>
          </w:rPr>
          <w:t>https://165.npa.gov.tw/#/article/news/557</w:t>
        </w:r>
      </w:hyperlink>
    </w:p>
    <w:p w:rsidR="003875C9" w:rsidRDefault="003875C9">
      <w:r w:rsidRPr="003875C9">
        <w:rPr>
          <w:rFonts w:ascii="標楷體" w:eastAsia="標楷體" w:hAnsi="標楷體"/>
          <w:sz w:val="28"/>
          <w:szCs w:val="28"/>
        </w:rPr>
        <w:t>5、</w:t>
      </w:r>
      <w:r w:rsidR="004B61B5" w:rsidRPr="004B61B5">
        <w:rPr>
          <w:rFonts w:ascii="標楷體" w:eastAsia="標楷體" w:hAnsi="標楷體" w:hint="eastAsia"/>
          <w:sz w:val="28"/>
          <w:szCs w:val="28"/>
        </w:rPr>
        <w:t>手機簡訊附釣魚網站 帳號密碼全數親手交出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10" w:history="1">
        <w:r w:rsidR="004B61B5" w:rsidRPr="0017391E">
          <w:rPr>
            <w:rStyle w:val="a3"/>
          </w:rPr>
          <w:t>https://165.npa.gov.tw/#/article/news/499</w:t>
        </w:r>
      </w:hyperlink>
    </w:p>
    <w:p w:rsidR="004B61B5" w:rsidRPr="004B61B5" w:rsidRDefault="003875C9">
      <w:pPr>
        <w:rPr>
          <w:rStyle w:val="a3"/>
        </w:rPr>
      </w:pPr>
      <w:r w:rsidRPr="003875C9">
        <w:rPr>
          <w:rFonts w:ascii="標楷體" w:eastAsia="標楷體" w:hAnsi="標楷體"/>
          <w:sz w:val="28"/>
          <w:szCs w:val="28"/>
        </w:rPr>
        <w:t>6、</w:t>
      </w:r>
      <w:r w:rsidR="004B61B5" w:rsidRPr="004B61B5">
        <w:rPr>
          <w:rFonts w:ascii="標楷體" w:eastAsia="標楷體" w:hAnsi="標楷體" w:hint="eastAsia"/>
          <w:sz w:val="28"/>
          <w:szCs w:val="28"/>
        </w:rPr>
        <w:t>收到支付運費電子郵件 請勿輕信填輸信用卡資料</w:t>
      </w:r>
      <w:r w:rsidR="004B61B5" w:rsidRPr="004B61B5">
        <w:rPr>
          <w:rStyle w:val="a3"/>
        </w:rPr>
        <w:t>https://165.npa.gov.tw/#/article/news/494</w:t>
      </w:r>
    </w:p>
    <w:p w:rsidR="00183BD7" w:rsidRPr="004B61B5" w:rsidRDefault="00183BD7" w:rsidP="00183BD7">
      <w:pPr>
        <w:pStyle w:val="Web"/>
        <w:spacing w:before="0" w:beforeAutospacing="0" w:after="0" w:afterAutospacing="0"/>
      </w:pPr>
      <w:r>
        <w:rPr>
          <w:rFonts w:ascii="標楷體" w:eastAsia="標楷體" w:hAnsi="標楷體" w:hint="eastAsia"/>
          <w:sz w:val="28"/>
          <w:szCs w:val="28"/>
        </w:rPr>
        <w:t>7、</w:t>
      </w:r>
      <w:r w:rsidR="004B61B5" w:rsidRPr="004B61B5">
        <w:rPr>
          <w:rFonts w:ascii="標楷體" w:eastAsia="標楷體" w:hAnsi="標楷體" w:hint="eastAsia"/>
          <w:color w:val="000000"/>
          <w:sz w:val="28"/>
          <w:szCs w:val="28"/>
        </w:rPr>
        <w:t>收到簡訊說欠缺資料無法運送包裹? 輸入信用卡恐遭盜刷</w:t>
      </w:r>
    </w:p>
    <w:p w:rsidR="00BC6B3D" w:rsidRPr="004B61B5" w:rsidRDefault="004B61B5">
      <w:pPr>
        <w:rPr>
          <w:rStyle w:val="a3"/>
        </w:rPr>
      </w:pPr>
      <w:hyperlink r:id="rId11" w:history="1">
        <w:r w:rsidRPr="004B61B5">
          <w:rPr>
            <w:rStyle w:val="a3"/>
          </w:rPr>
          <w:t>https://165.npa.gov.tw/#/article/news/473</w:t>
        </w:r>
      </w:hyperlink>
    </w:p>
    <w:p w:rsidR="004B61B5" w:rsidRDefault="004B61B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8、</w:t>
      </w:r>
      <w:r w:rsidRPr="004B61B5">
        <w:rPr>
          <w:rFonts w:ascii="標楷體" w:eastAsia="標楷體" w:hAnsi="標楷體" w:hint="eastAsia"/>
          <w:sz w:val="28"/>
          <w:szCs w:val="28"/>
        </w:rPr>
        <w:t>假冒高鐵公司寄送電子郵件，稱「填表單領回饋」無影謀?</w:t>
      </w:r>
    </w:p>
    <w:p w:rsidR="004B61B5" w:rsidRPr="004B61B5" w:rsidRDefault="004B61B5">
      <w:pPr>
        <w:rPr>
          <w:rStyle w:val="a3"/>
        </w:rPr>
      </w:pPr>
      <w:hyperlink r:id="rId12" w:history="1">
        <w:r w:rsidRPr="004B61B5">
          <w:rPr>
            <w:rStyle w:val="a3"/>
          </w:rPr>
          <w:t>https://165.npa.gov.tw/#/article/rumor/89</w:t>
        </w:r>
      </w:hyperlink>
    </w:p>
    <w:p w:rsidR="004B61B5" w:rsidRDefault="004B61B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9、</w:t>
      </w:r>
      <w:r w:rsidRPr="004B61B5">
        <w:rPr>
          <w:rFonts w:ascii="標楷體" w:eastAsia="標楷體" w:hAnsi="標楷體" w:hint="eastAsia"/>
          <w:sz w:val="28"/>
          <w:szCs w:val="28"/>
        </w:rPr>
        <w:t>快遞已發，請您查收？假的!請勿點選!!</w:t>
      </w:r>
    </w:p>
    <w:p w:rsidR="004B61B5" w:rsidRPr="004B61B5" w:rsidRDefault="004B61B5">
      <w:pPr>
        <w:rPr>
          <w:rStyle w:val="a3"/>
        </w:rPr>
      </w:pPr>
      <w:hyperlink r:id="rId13" w:history="1">
        <w:r w:rsidRPr="004B61B5">
          <w:rPr>
            <w:rStyle w:val="a3"/>
          </w:rPr>
          <w:t>https://165.npa.gov.tw/#/article/rumor/57</w:t>
        </w:r>
      </w:hyperlink>
    </w:p>
    <w:p w:rsidR="008F0CAE" w:rsidRDefault="008F0CAE">
      <w:pPr>
        <w:widowControl/>
        <w:rPr>
          <w:rFonts w:ascii="標楷體" w:eastAsia="標楷體" w:hAnsi="標楷體"/>
          <w:sz w:val="28"/>
          <w:szCs w:val="28"/>
        </w:rPr>
      </w:pPr>
    </w:p>
    <w:sectPr w:rsidR="008F0CAE" w:rsidSect="008F0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F48" w:rsidRDefault="00040F48" w:rsidP="00612DF7">
      <w:r>
        <w:separator/>
      </w:r>
    </w:p>
  </w:endnote>
  <w:endnote w:type="continuationSeparator" w:id="0">
    <w:p w:rsidR="00040F48" w:rsidRDefault="00040F48" w:rsidP="0061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F48" w:rsidRDefault="00040F48" w:rsidP="00612DF7">
      <w:r>
        <w:separator/>
      </w:r>
    </w:p>
  </w:footnote>
  <w:footnote w:type="continuationSeparator" w:id="0">
    <w:p w:rsidR="00040F48" w:rsidRDefault="00040F48" w:rsidP="00612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3D"/>
    <w:rsid w:val="00040F48"/>
    <w:rsid w:val="00183BD7"/>
    <w:rsid w:val="003875C9"/>
    <w:rsid w:val="004B61B5"/>
    <w:rsid w:val="00612DF7"/>
    <w:rsid w:val="007409CA"/>
    <w:rsid w:val="008F0CAE"/>
    <w:rsid w:val="00BC6B3D"/>
    <w:rsid w:val="00C8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F1078"/>
  <w15:chartTrackingRefBased/>
  <w15:docId w15:val="{24E4CEB4-1BCE-4456-8032-F1EA5A6F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BC6B3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BC6B3D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BC6B3D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83B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12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2D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2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2DF7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4B61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65.npa.gov.tw/#/article/news/510" TargetMode="External"/><Relationship Id="rId13" Type="http://schemas.openxmlformats.org/officeDocument/2006/relationships/hyperlink" Target="https://165.npa.gov.tw/#/article/rumor/5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65.npa.gov.tw/#/article/news/545" TargetMode="External"/><Relationship Id="rId12" Type="http://schemas.openxmlformats.org/officeDocument/2006/relationships/hyperlink" Target="https://165.npa.gov.tw/#/article/rumor/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65.npa.gov.tw/#/article/news/591" TargetMode="External"/><Relationship Id="rId11" Type="http://schemas.openxmlformats.org/officeDocument/2006/relationships/hyperlink" Target="https://165.npa.gov.tw/#/article/news/473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165.npa.gov.tw/#/article/news/49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165.npa.gov.tw/#/article/news/55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林思妍</dc:creator>
  <cp:keywords/>
  <dc:description/>
  <cp:lastModifiedBy>樓一慧</cp:lastModifiedBy>
  <cp:revision>4</cp:revision>
  <dcterms:created xsi:type="dcterms:W3CDTF">2023-01-06T02:46:00Z</dcterms:created>
  <dcterms:modified xsi:type="dcterms:W3CDTF">2023-01-06T03:04:00Z</dcterms:modified>
</cp:coreProperties>
</file>