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C9" w:rsidRDefault="000E70C9" w:rsidP="000E70C9">
      <w:pPr>
        <w:pStyle w:val="Web"/>
        <w:spacing w:before="120" w:beforeAutospacing="0" w:after="0" w:afterAutospacing="0"/>
      </w:pPr>
      <w:r>
        <w:rPr>
          <w:rFonts w:ascii="標楷體" w:eastAsia="標楷體" w:hAnsi="標楷體" w:hint="eastAsia"/>
          <w:color w:val="000000"/>
          <w:sz w:val="28"/>
          <w:szCs w:val="28"/>
        </w:rPr>
        <w:t>【交通部觀光局雲嘉南濱海國家風景區管理處新聞稿】</w:t>
      </w:r>
    </w:p>
    <w:p w:rsidR="000E70C9" w:rsidRDefault="000E70C9" w:rsidP="000E70C9">
      <w:pPr>
        <w:pStyle w:val="Web"/>
        <w:spacing w:before="120" w:beforeAutospacing="0" w:after="0" w:afterAutospacing="0"/>
      </w:pPr>
      <w:r>
        <w:rPr>
          <w:rFonts w:ascii="標楷體" w:eastAsia="標楷體" w:hAnsi="標楷體" w:hint="eastAsia"/>
          <w:color w:val="000000"/>
          <w:sz w:val="28"/>
          <w:szCs w:val="28"/>
        </w:rPr>
        <w:t>發稿日期:109年11月28日</w:t>
      </w:r>
    </w:p>
    <w:p w:rsidR="000E70C9" w:rsidRDefault="000E70C9" w:rsidP="000E70C9">
      <w:pPr>
        <w:pStyle w:val="Web"/>
        <w:spacing w:before="120" w:beforeAutospacing="0" w:after="0" w:afterAutospacing="0"/>
      </w:pPr>
      <w:r>
        <w:rPr>
          <w:rFonts w:ascii="標楷體" w:eastAsia="標楷體" w:hAnsi="標楷體" w:hint="eastAsia"/>
          <w:color w:val="000000"/>
          <w:sz w:val="28"/>
          <w:szCs w:val="28"/>
        </w:rPr>
        <w:t>發稿單位：交通部觀光局雲嘉南濱海國家風景區管理處</w:t>
      </w:r>
    </w:p>
    <w:p w:rsidR="000E70C9" w:rsidRDefault="000E70C9" w:rsidP="000E70C9">
      <w:pPr>
        <w:pStyle w:val="Web"/>
        <w:spacing w:before="120" w:beforeAutospacing="0" w:after="0" w:afterAutospacing="0"/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文稿主旨：</w:t>
      </w:r>
    </w:p>
    <w:p w:rsidR="000E70C9" w:rsidRDefault="000E70C9" w:rsidP="000E70C9">
      <w:pPr>
        <w:pStyle w:val="Web"/>
        <w:spacing w:before="0" w:beforeAutospacing="0" w:after="0" w:afterAutospacing="0" w:line="720" w:lineRule="auto"/>
        <w:jc w:val="center"/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布袋新秘境「厝味碧沙街」</w:t>
      </w:r>
    </w:p>
    <w:p w:rsidR="000E70C9" w:rsidRDefault="000E70C9" w:rsidP="000E70C9">
      <w:pPr>
        <w:pStyle w:val="Web"/>
        <w:spacing w:before="0" w:beforeAutospacing="0" w:after="0" w:afterAutospacing="0" w:line="720" w:lineRule="auto"/>
        <w:jc w:val="center"/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逛海口市集 看表演 雙人房住宿劵大獎帶回家</w:t>
      </w:r>
    </w:p>
    <w:p w:rsidR="000E70C9" w:rsidRDefault="000E70C9" w:rsidP="000E70C9">
      <w:pPr>
        <w:pStyle w:val="Web"/>
        <w:spacing w:before="120" w:beforeAutospacing="0" w:after="0" w:afterAutospacing="0" w:line="480" w:lineRule="auto"/>
        <w:ind w:firstLine="561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交通部觀光局雲嘉南濱海國家風景區管理處(以下簡稱雲管處)於嘉義縣布袋鎮碧沙街打造新秘境「厝味碧沙街」，與去年開幕「布袋五四三 布袋小鎮展示館」形成觀光新打卡景點，為推廣當地觀光，特別結合地方創生，舉辦一場「布袋五四三 海口市集」，由雲管處徐振能處長、嘉義縣長翁章梁、海洋委員會海巡署雲嘉指揮部主任覃仁勇、嘉義縣議員蔡瑋傑、嘉義縣警察局布袋分局局長蘇偉荃、嘉義縣布袋鎮長陳鳳梅、在地代表及地方人士等嘉賓來為地方揭幕，集結當地特色、雲嘉南區域特色，以及全台具有名氣的農特產品來擺攤共襄盛舉，吸引滿滿人潮湧入布袋吹海風逛市集。</w:t>
      </w:r>
    </w:p>
    <w:p w:rsidR="000E70C9" w:rsidRDefault="000E70C9" w:rsidP="000E70C9">
      <w:pPr>
        <w:pStyle w:val="Web"/>
        <w:spacing w:before="120" w:beforeAutospacing="0" w:after="0" w:afterAutospacing="0" w:line="480" w:lineRule="auto"/>
        <w:ind w:firstLine="561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 「布袋五四三 海口市集」開幕活動一開始，首先由嘉義縣布袋國小太鼓表演隊帶來精彩的表演，透過在小朋友精采的太鼓表演，展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現了地方風俗熱情的一面。現場集結來自各地逾四十攤的特色攤位，包含手作藝品、在地小農、咖啡、甜食、飾品、伴手禮等不同類型，邀請包含江山米人、洲南鹽場、莉姆姆的歌等多個特色品牌設攤，市集內還有音樂會、趣味闖關遊戲、馬路瘋塗鴉、現地即興藝術創作、市集限量海味餐盒等多樣活動應有盡有，現場完成市集限定體驗活動的朋友，可兌換虱目魚丸、芋頭餅、爆米花、園遊券、貼紙、限定彈珠汽水、環保袋、紙膠帶等多樣好禮，當日雲管處更宣布集點滿額加碼抽「雙人房住宿券」，讓你好吃好玩好禮拿不完。</w:t>
      </w:r>
    </w:p>
    <w:p w:rsidR="000E70C9" w:rsidRDefault="000E70C9" w:rsidP="000E70C9">
      <w:pPr>
        <w:pStyle w:val="Web"/>
        <w:spacing w:before="120" w:beforeAutospacing="0" w:after="0" w:afterAutospacing="0" w:line="480" w:lineRule="auto"/>
        <w:ind w:firstLine="561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雲嘉南管理處徐振能處長表示，布袋從布袋五四三故事展示館開幕開始，布袋人開始有共識，慢慢有意識到布袋的優良傳統歷史文化，尤其是這次碧沙街的改造是把藝術融入在地空間，是一件非常困難的事情。「厝味碧沙街」特別邀請有村藝術公司陳昱良藝術家，透過不斷與在地居民溝通，凝聚地方共識來做藝術創作，重新改造布袋碧沙街，重現過往布袋小上海之繁榮景象。這次創作是一青蚵嫂將是未來布袋推廣至國際的代名詞，更將布袋在地的精神融入作品，展示日常生活顯現出來，讓遊客來布袋體驗在地的生活特色。</w:t>
      </w:r>
    </w:p>
    <w:p w:rsidR="000E70C9" w:rsidRDefault="000E70C9" w:rsidP="000E70C9">
      <w:pPr>
        <w:pStyle w:val="Web"/>
        <w:spacing w:before="120" w:beforeAutospacing="0" w:after="0" w:afterAutospacing="0" w:line="480" w:lineRule="auto"/>
        <w:ind w:firstLine="561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嘉義縣翁章梁縣長表示，特別感謝徐處長的用心，有「布袋五四三」與「厝味碧沙街」這些景點是由他一手主導，另外還要特別感謝藝術家陳昱良老師，來與徐處長共同創作這些空間，碧沙街因道路拓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寬工程，擁有新、舊建築物並存特色，透過藝術創作來活化這個地方，除了讓遊客來拍照打卡外，也是在地居民地休憩話家常的聚集點，未來將成為布袋最繁華熱鬧的地點，今日透過海口市集來宣傳，推廣海口的觀光，嘉義除了山區觀光外，海口觀光更是未來的重點發展重點。</w:t>
      </w:r>
    </w:p>
    <w:p w:rsidR="000E70C9" w:rsidRDefault="000E70C9" w:rsidP="000E70C9">
      <w:pPr>
        <w:pStyle w:val="Web"/>
        <w:spacing w:before="120" w:beforeAutospacing="0" w:after="0" w:afterAutospacing="0" w:line="480" w:lineRule="auto"/>
        <w:ind w:firstLine="561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雲管處歡迎民眾來到布袋老聚落內的布袋五四三故事館、厝味碧沙街聆聽地方故事，中午再漫步布新橋到漁市場找海味，黃昏坐在布袋港口浪漫看夕陽，夜晚到高跟鞋教堂觀賞燈光秀與藝術裝置，一連串的景點發展為布袋的新興小鎮深度之旅，為推廣布袋為嘉義優質的濱海小鎮，歡迎大家一起來布袋賞藝術吹海風吃尚青海產聽音樂看夕陽。更多詳細活動內容可查詢「雲嘉南，好好玩!!!」臉書粉絲專頁(</w:t>
      </w:r>
      <w:hyperlink r:id="rId4" w:history="1">
        <w:r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www.facebook.com/swcoast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0E70C9" w:rsidRDefault="000E70C9" w:rsidP="000E70C9"/>
    <w:p w:rsidR="00F30926" w:rsidRPr="000E70C9" w:rsidRDefault="00F30926"/>
    <w:sectPr w:rsidR="00F30926" w:rsidRPr="000E70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26"/>
    <w:rsid w:val="000E70C9"/>
    <w:rsid w:val="00F30926"/>
    <w:rsid w:val="00F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70B3"/>
  <w15:chartTrackingRefBased/>
  <w15:docId w15:val="{1C803AB7-1006-4866-A051-CF448DA6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0C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E70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swcoa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</dc:creator>
  <cp:keywords/>
  <dc:description/>
  <cp:lastModifiedBy>程艷秋</cp:lastModifiedBy>
  <cp:revision>3</cp:revision>
  <dcterms:created xsi:type="dcterms:W3CDTF">2020-11-28T07:00:00Z</dcterms:created>
  <dcterms:modified xsi:type="dcterms:W3CDTF">2020-11-30T02:39:00Z</dcterms:modified>
</cp:coreProperties>
</file>